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B7" w:rsidRDefault="00386DB7" w:rsidP="00386DB7">
      <w:pPr>
        <w:pStyle w:val="a5"/>
        <w:spacing w:before="0" w:after="0"/>
        <w:ind w:left="2268" w:firstLine="4572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Утверждаю</w:t>
      </w:r>
    </w:p>
    <w:p w:rsidR="00386DB7" w:rsidRDefault="00386DB7" w:rsidP="005D6D79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МБОУ «</w:t>
      </w:r>
      <w:r w:rsidR="000848A6">
        <w:rPr>
          <w:rFonts w:ascii="Times New Roman" w:hAnsi="Times New Roman"/>
          <w:b/>
        </w:rPr>
        <w:t xml:space="preserve">Шелковская </w:t>
      </w:r>
      <w:r w:rsidR="005D6D79">
        <w:rPr>
          <w:rFonts w:ascii="Times New Roman" w:hAnsi="Times New Roman"/>
          <w:b/>
        </w:rPr>
        <w:t>СОШ№</w:t>
      </w:r>
      <w:r w:rsidR="000848A6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»</w:t>
      </w:r>
    </w:p>
    <w:p w:rsidR="00386DB7" w:rsidRDefault="00386DB7" w:rsidP="00386DB7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t>_________________</w:t>
      </w:r>
      <w:proofErr w:type="spellStart"/>
      <w:r w:rsidR="000848A6">
        <w:rPr>
          <w:rFonts w:ascii="Times New Roman" w:hAnsi="Times New Roman"/>
          <w:b/>
        </w:rPr>
        <w:t>Х.А.Бачаева</w:t>
      </w:r>
      <w:proofErr w:type="spellEnd"/>
    </w:p>
    <w:p w:rsidR="001B789E" w:rsidRDefault="001B789E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1B789E" w:rsidRDefault="001B789E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1B789E" w:rsidRDefault="001B789E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лактики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bookmarkStart w:id="0" w:name="_GoBack"/>
      <w:bookmarkEnd w:id="0"/>
      <w:proofErr w:type="spellEnd"/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86DB7" w:rsidRDefault="00386DB7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86DB7" w:rsidRDefault="00386DB7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86DB7" w:rsidRDefault="00386DB7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86DB7" w:rsidRDefault="00386DB7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86DB7" w:rsidRDefault="00386DB7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D6D79" w:rsidRDefault="005D6D79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5D6D79" w:rsidRDefault="005D6D79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8508B4" w:rsidRDefault="008508B4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386DB7" w:rsidRDefault="00682323" w:rsidP="00386DB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Актуальность проблемы.</w:t>
      </w:r>
    </w:p>
    <w:p w:rsidR="00682323" w:rsidRPr="005D6D79" w:rsidRDefault="00682323" w:rsidP="00386DB7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5D6D79" w:rsidRDefault="00682323" w:rsidP="006134B2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уделяется большое внимание. </w:t>
      </w:r>
    </w:p>
    <w:p w:rsidR="00682323" w:rsidRPr="005D6D79" w:rsidRDefault="00682323" w:rsidP="00386DB7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кризисности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» (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bullying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mob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– толпа)</w:t>
      </w: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– 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мобберами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подразнивание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bullying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bully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5D6D79" w:rsidRDefault="00682323" w:rsidP="00386DB7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Обидчиками могут быть и</w:t>
      </w:r>
      <w:r w:rsidR="00E20BBD"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5D6D79" w:rsidRDefault="00682323" w:rsidP="00386DB7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(англ. </w:t>
      </w:r>
      <w:proofErr w:type="spellStart"/>
      <w:r w:rsidRPr="005D6D7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хейзинг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интернатных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и др.) учреждений.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 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 – 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5D6D79" w:rsidRDefault="00682323" w:rsidP="00386DB7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5D6D79" w:rsidRDefault="00682323" w:rsidP="00386DB7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5D6D79" w:rsidRDefault="00682323" w:rsidP="00386DB7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5D6D79" w:rsidRDefault="00682323" w:rsidP="00386DB7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•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виктимность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5D6D79" w:rsidRDefault="00682323" w:rsidP="00386DB7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5D6D79" w:rsidRDefault="00682323" w:rsidP="00386DB7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386DB7" w:rsidRPr="005D6D79" w:rsidRDefault="00386DB7" w:rsidP="00386DB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682323" w:rsidRPr="005D6D79" w:rsidRDefault="00682323" w:rsidP="00386DB7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5D6D79" w:rsidRDefault="00682323" w:rsidP="00386DB7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формирование в образо</w:t>
      </w:r>
      <w:r w:rsidR="00E20BBD"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вательном </w:t>
      </w:r>
      <w:proofErr w:type="gramStart"/>
      <w:r w:rsidR="00E20BBD"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процессе 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нетерпимого</w:t>
      </w:r>
      <w:proofErr w:type="gram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:rsidR="00682323" w:rsidRPr="005D6D79" w:rsidRDefault="00682323" w:rsidP="00386DB7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5D6D79" w:rsidRDefault="00682323" w:rsidP="00386DB7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5D6D79" w:rsidRDefault="00682323" w:rsidP="00386DB7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5D6D79" w:rsidRDefault="00682323" w:rsidP="00386DB7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Программа преду</w:t>
      </w:r>
      <w:r w:rsidR="00E20BBD"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сматривает решение 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следующих </w:t>
      </w: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задач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:</w:t>
      </w:r>
    </w:p>
    <w:p w:rsidR="00682323" w:rsidRPr="005D6D79" w:rsidRDefault="00682323" w:rsidP="00386DB7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профилактика вс</w:t>
      </w:r>
      <w:r w:rsidR="00E20BBD"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ех форм насилия над учащимися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5D6D79" w:rsidRDefault="00682323" w:rsidP="00386DB7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5D6D79" w:rsidRDefault="00682323" w:rsidP="00386DB7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профилактики: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ребѐнка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(микросоциум).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B7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20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B7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20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B7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20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ельного сообщества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B7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20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B7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20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B7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20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B7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20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B7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20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B7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20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B7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20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B7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sym w:font="Symbol" w:char="F020"/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саморегуляции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36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5D6D79" w:rsidRDefault="00682323" w:rsidP="00386DB7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тип агрессора: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буллером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буллером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5D6D79" w:rsidRDefault="00682323" w:rsidP="00386DB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;</w:t>
      </w:r>
    </w:p>
    <w:p w:rsidR="00682323" w:rsidRPr="005D6D79" w:rsidRDefault="00682323" w:rsidP="00386DB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его длительность;</w:t>
      </w:r>
    </w:p>
    <w:p w:rsidR="00682323" w:rsidRPr="005D6D79" w:rsidRDefault="00682323" w:rsidP="00386DB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5D6D79" w:rsidRDefault="00682323" w:rsidP="00386DB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основные проявления;</w:t>
      </w:r>
    </w:p>
    <w:p w:rsidR="00682323" w:rsidRPr="005D6D79" w:rsidRDefault="00682323" w:rsidP="00386DB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5D6D79" w:rsidRDefault="00682323" w:rsidP="00386DB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их мотивация;</w:t>
      </w:r>
    </w:p>
    <w:p w:rsidR="00682323" w:rsidRPr="005D6D79" w:rsidRDefault="00682323" w:rsidP="00386DB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5D6D79" w:rsidRDefault="00682323" w:rsidP="00386DB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5D6D79" w:rsidRDefault="00682323" w:rsidP="00386DB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5D6D79" w:rsidRDefault="00682323" w:rsidP="00386DB7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u w:val="single"/>
          <w:lang w:eastAsia="ru-RU"/>
        </w:rPr>
        <w:t>На первом этапе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u w:val="single"/>
          <w:lang w:eastAsia="ru-RU"/>
        </w:rPr>
        <w:t>На втором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u w:val="single"/>
          <w:lang w:eastAsia="ru-RU"/>
        </w:rPr>
        <w:t>На третьем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эмпатийного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Основная цель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</w:t>
      </w:r>
      <w:r w:rsidRPr="005D6D7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5D6D7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: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</w:p>
    <w:p w:rsidR="00682323" w:rsidRPr="00386DB7" w:rsidRDefault="00682323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682323" w:rsidRPr="005D6D79" w:rsidRDefault="00682323" w:rsidP="00386DB7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 в обр</w:t>
      </w:r>
      <w:r w:rsidR="00AE41C6"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азовательной среде </w:t>
      </w: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моббинг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(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моббинга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) данная притча: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буллинга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буллинговых</w:t>
      </w:r>
      <w:proofErr w:type="spellEnd"/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5D6D79" w:rsidRDefault="00682323" w:rsidP="00386DB7">
      <w:pPr>
        <w:shd w:val="clear" w:color="auto" w:fill="FFFFFF"/>
        <w:spacing w:after="0" w:line="240" w:lineRule="atLeast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6134B2" w:rsidRDefault="006134B2" w:rsidP="006134B2">
      <w:pPr>
        <w:spacing w:before="76"/>
        <w:ind w:left="3780" w:right="1162" w:hanging="1655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явлений </w:t>
      </w:r>
      <w:proofErr w:type="spellStart"/>
      <w:r>
        <w:rPr>
          <w:b/>
          <w:sz w:val="28"/>
        </w:rPr>
        <w:t>буллинга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моббинга</w:t>
      </w:r>
      <w:proofErr w:type="spellEnd"/>
      <w:r>
        <w:rPr>
          <w:b/>
          <w:sz w:val="28"/>
        </w:rPr>
        <w:t>)</w:t>
      </w:r>
    </w:p>
    <w:p w:rsidR="006134B2" w:rsidRDefault="006134B2" w:rsidP="006134B2">
      <w:pPr>
        <w:pStyle w:val="a7"/>
        <w:spacing w:line="317" w:lineRule="exact"/>
        <w:ind w:left="140"/>
      </w:pPr>
      <w:r>
        <w:rPr>
          <w:b/>
          <w:i/>
        </w:rPr>
        <w:t>Цель</w:t>
      </w:r>
      <w:r>
        <w:t>:</w:t>
      </w:r>
      <w:r>
        <w:rPr>
          <w:spacing w:val="-10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благоприятных</w:t>
      </w:r>
      <w:r>
        <w:rPr>
          <w:spacing w:val="-6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успешной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развития</w:t>
      </w:r>
    </w:p>
    <w:p w:rsidR="006134B2" w:rsidRDefault="006134B2" w:rsidP="006134B2">
      <w:pPr>
        <w:pStyle w:val="a7"/>
        <w:spacing w:line="322" w:lineRule="exact"/>
        <w:ind w:left="140"/>
      </w:pPr>
      <w:r>
        <w:t>каждого</w:t>
      </w:r>
      <w:r>
        <w:rPr>
          <w:spacing w:val="-13"/>
        </w:rPr>
        <w:t xml:space="preserve"> </w:t>
      </w:r>
      <w:r>
        <w:t>ребенка,</w:t>
      </w:r>
      <w:r>
        <w:rPr>
          <w:spacing w:val="-9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физического,</w:t>
      </w:r>
      <w:r>
        <w:rPr>
          <w:spacing w:val="-9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rPr>
          <w:spacing w:val="-2"/>
        </w:rPr>
        <w:t>здоровья.</w:t>
      </w:r>
    </w:p>
    <w:p w:rsidR="006134B2" w:rsidRDefault="006134B2" w:rsidP="006134B2">
      <w:pPr>
        <w:spacing w:line="322" w:lineRule="exact"/>
        <w:ind w:left="140"/>
        <w:rPr>
          <w:sz w:val="28"/>
        </w:rPr>
      </w:pPr>
      <w:r>
        <w:rPr>
          <w:b/>
          <w:i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 w:rsidR="006134B2" w:rsidRDefault="006134B2" w:rsidP="006134B2">
      <w:pPr>
        <w:pStyle w:val="a9"/>
        <w:numPr>
          <w:ilvl w:val="0"/>
          <w:numId w:val="67"/>
        </w:numPr>
        <w:tabs>
          <w:tab w:val="left" w:pos="308"/>
        </w:tabs>
        <w:spacing w:line="242" w:lineRule="auto"/>
        <w:ind w:right="578" w:firstLine="0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воспитания;</w:t>
      </w:r>
    </w:p>
    <w:p w:rsidR="006134B2" w:rsidRDefault="006134B2" w:rsidP="006134B2">
      <w:pPr>
        <w:pStyle w:val="a9"/>
        <w:numPr>
          <w:ilvl w:val="0"/>
          <w:numId w:val="67"/>
        </w:numPr>
        <w:tabs>
          <w:tab w:val="left" w:pos="308"/>
        </w:tabs>
        <w:ind w:right="1530" w:firstLine="0"/>
        <w:rPr>
          <w:sz w:val="28"/>
        </w:rPr>
      </w:pPr>
      <w:r>
        <w:rPr>
          <w:sz w:val="28"/>
        </w:rPr>
        <w:t>предупреждение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отклоняющегося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 </w:t>
      </w:r>
      <w:r>
        <w:rPr>
          <w:spacing w:val="-2"/>
          <w:sz w:val="28"/>
        </w:rPr>
        <w:t>обучающихся;</w:t>
      </w:r>
    </w:p>
    <w:p w:rsidR="006134B2" w:rsidRDefault="006134B2" w:rsidP="006134B2">
      <w:pPr>
        <w:pStyle w:val="a9"/>
        <w:numPr>
          <w:ilvl w:val="0"/>
          <w:numId w:val="67"/>
        </w:numPr>
        <w:tabs>
          <w:tab w:val="left" w:pos="308"/>
        </w:tabs>
        <w:ind w:right="447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 у подростков к своим поступкам;</w:t>
      </w:r>
    </w:p>
    <w:p w:rsidR="006134B2" w:rsidRDefault="006134B2" w:rsidP="006134B2">
      <w:pPr>
        <w:pStyle w:val="a9"/>
        <w:numPr>
          <w:ilvl w:val="0"/>
          <w:numId w:val="67"/>
        </w:numPr>
        <w:tabs>
          <w:tab w:val="left" w:pos="308"/>
        </w:tabs>
        <w:spacing w:line="321" w:lineRule="exact"/>
        <w:ind w:left="308" w:hanging="168"/>
        <w:rPr>
          <w:sz w:val="28"/>
        </w:rPr>
      </w:pP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7"/>
          <w:sz w:val="28"/>
        </w:rPr>
        <w:t xml:space="preserve"> </w:t>
      </w:r>
      <w:r>
        <w:rPr>
          <w:sz w:val="28"/>
        </w:rPr>
        <w:t>мирного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конфликтов.</w:t>
      </w:r>
    </w:p>
    <w:p w:rsidR="006134B2" w:rsidRDefault="006134B2" w:rsidP="006134B2">
      <w:pPr>
        <w:pStyle w:val="a7"/>
        <w:rPr>
          <w:sz w:val="20"/>
        </w:rPr>
      </w:pPr>
    </w:p>
    <w:p w:rsidR="006134B2" w:rsidRDefault="006134B2" w:rsidP="006134B2">
      <w:pPr>
        <w:pStyle w:val="a7"/>
        <w:spacing w:before="93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607"/>
        <w:gridCol w:w="1493"/>
        <w:gridCol w:w="2186"/>
      </w:tblGrid>
      <w:tr w:rsidR="006134B2" w:rsidTr="00B56694">
        <w:trPr>
          <w:trHeight w:val="553"/>
        </w:trPr>
        <w:tc>
          <w:tcPr>
            <w:tcW w:w="888" w:type="dxa"/>
          </w:tcPr>
          <w:p w:rsidR="006134B2" w:rsidRDefault="006134B2" w:rsidP="00B56694">
            <w:pPr>
              <w:pStyle w:val="TableParagraph"/>
              <w:spacing w:line="272" w:lineRule="exact"/>
              <w:ind w:left="158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07" w:type="dxa"/>
          </w:tcPr>
          <w:p w:rsidR="006134B2" w:rsidRDefault="006134B2" w:rsidP="00B56694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493" w:type="dxa"/>
          </w:tcPr>
          <w:p w:rsidR="006134B2" w:rsidRDefault="006134B2" w:rsidP="00B56694">
            <w:pPr>
              <w:pStyle w:val="TableParagraph"/>
              <w:spacing w:line="270" w:lineRule="atLeast"/>
              <w:ind w:left="115" w:firstLine="27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186" w:type="dxa"/>
          </w:tcPr>
          <w:p w:rsidR="006134B2" w:rsidRDefault="006134B2" w:rsidP="00B56694">
            <w:pPr>
              <w:pStyle w:val="TableParagraph"/>
              <w:spacing w:before="1"/>
              <w:ind w:left="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6134B2" w:rsidTr="00B56694">
        <w:trPr>
          <w:trHeight w:val="918"/>
        </w:trPr>
        <w:tc>
          <w:tcPr>
            <w:tcW w:w="10174" w:type="dxa"/>
            <w:gridSpan w:val="4"/>
          </w:tcPr>
          <w:p w:rsidR="006134B2" w:rsidRPr="006134B2" w:rsidRDefault="006134B2" w:rsidP="00B56694">
            <w:pPr>
              <w:pStyle w:val="TableParagraph"/>
              <w:ind w:left="2565" w:hanging="1829"/>
              <w:rPr>
                <w:b/>
                <w:i/>
                <w:sz w:val="28"/>
                <w:lang w:val="ru-RU"/>
              </w:rPr>
            </w:pPr>
            <w:r w:rsidRPr="006134B2">
              <w:rPr>
                <w:b/>
                <w:i/>
                <w:sz w:val="28"/>
                <w:lang w:val="ru-RU"/>
              </w:rPr>
              <w:t>Нормативно-правовое</w:t>
            </w:r>
            <w:r w:rsidRPr="006134B2">
              <w:rPr>
                <w:b/>
                <w:i/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b/>
                <w:i/>
                <w:sz w:val="28"/>
                <w:lang w:val="ru-RU"/>
              </w:rPr>
              <w:t>и</w:t>
            </w:r>
            <w:r w:rsidRPr="006134B2">
              <w:rPr>
                <w:b/>
                <w:i/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b/>
                <w:i/>
                <w:sz w:val="28"/>
                <w:lang w:val="ru-RU"/>
              </w:rPr>
              <w:t>информационное</w:t>
            </w:r>
            <w:r w:rsidRPr="006134B2">
              <w:rPr>
                <w:b/>
                <w:i/>
                <w:spacing w:val="-12"/>
                <w:sz w:val="28"/>
                <w:lang w:val="ru-RU"/>
              </w:rPr>
              <w:t xml:space="preserve"> </w:t>
            </w:r>
            <w:r w:rsidRPr="006134B2">
              <w:rPr>
                <w:b/>
                <w:i/>
                <w:sz w:val="28"/>
                <w:lang w:val="ru-RU"/>
              </w:rPr>
              <w:t>обеспечение</w:t>
            </w:r>
            <w:r w:rsidRPr="006134B2">
              <w:rPr>
                <w:b/>
                <w:i/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b/>
                <w:i/>
                <w:sz w:val="28"/>
                <w:lang w:val="ru-RU"/>
              </w:rPr>
              <w:t xml:space="preserve">мероприятий, определяющих профилактику </w:t>
            </w:r>
            <w:proofErr w:type="spellStart"/>
            <w:r w:rsidRPr="006134B2">
              <w:rPr>
                <w:b/>
                <w:i/>
                <w:sz w:val="28"/>
                <w:lang w:val="ru-RU"/>
              </w:rPr>
              <w:t>буллинга</w:t>
            </w:r>
            <w:proofErr w:type="spellEnd"/>
            <w:r w:rsidRPr="006134B2">
              <w:rPr>
                <w:b/>
                <w:i/>
                <w:sz w:val="28"/>
                <w:lang w:val="ru-RU"/>
              </w:rPr>
              <w:t>:</w:t>
            </w:r>
          </w:p>
        </w:tc>
      </w:tr>
      <w:tr w:rsidR="006134B2" w:rsidTr="00B56694">
        <w:trPr>
          <w:trHeight w:val="7694"/>
        </w:trPr>
        <w:tc>
          <w:tcPr>
            <w:tcW w:w="888" w:type="dxa"/>
            <w:tcBorders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color w:val="767676"/>
                <w:spacing w:val="-5"/>
                <w:sz w:val="24"/>
              </w:rPr>
              <w:t>1.</w:t>
            </w:r>
          </w:p>
        </w:tc>
        <w:tc>
          <w:tcPr>
            <w:tcW w:w="5607" w:type="dxa"/>
            <w:tcBorders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ind w:left="115" w:right="1212"/>
              <w:jc w:val="both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Утвердить на методическом совете программу</w:t>
            </w:r>
            <w:r w:rsidRPr="006134B2">
              <w:rPr>
                <w:spacing w:val="-18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профилактики</w:t>
            </w:r>
            <w:r w:rsidRPr="006134B2">
              <w:rPr>
                <w:spacing w:val="-17"/>
                <w:sz w:val="28"/>
                <w:lang w:val="ru-RU"/>
              </w:rPr>
              <w:t xml:space="preserve"> </w:t>
            </w:r>
            <w:proofErr w:type="spellStart"/>
            <w:r w:rsidRPr="006134B2">
              <w:rPr>
                <w:sz w:val="28"/>
                <w:lang w:val="ru-RU"/>
              </w:rPr>
              <w:t>буллинга</w:t>
            </w:r>
            <w:proofErr w:type="spellEnd"/>
            <w:r w:rsidRPr="006134B2">
              <w:rPr>
                <w:sz w:val="28"/>
                <w:lang w:val="ru-RU"/>
              </w:rPr>
              <w:t xml:space="preserve"> (</w:t>
            </w:r>
            <w:proofErr w:type="spellStart"/>
            <w:r w:rsidRPr="006134B2">
              <w:rPr>
                <w:sz w:val="28"/>
                <w:lang w:val="ru-RU"/>
              </w:rPr>
              <w:t>моббинга</w:t>
            </w:r>
            <w:proofErr w:type="spellEnd"/>
            <w:r w:rsidRPr="006134B2">
              <w:rPr>
                <w:sz w:val="28"/>
                <w:lang w:val="ru-RU"/>
              </w:rPr>
              <w:t>)</w:t>
            </w:r>
            <w:r w:rsidRPr="006134B2">
              <w:rPr>
                <w:spacing w:val="4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на учебный год</w:t>
            </w:r>
          </w:p>
          <w:p w:rsidR="006134B2" w:rsidRDefault="006134B2" w:rsidP="00B56694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Разработать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6134B2" w:rsidRPr="006134B2" w:rsidRDefault="006134B2" w:rsidP="006134B2">
            <w:pPr>
              <w:pStyle w:val="TableParagraph"/>
              <w:numPr>
                <w:ilvl w:val="0"/>
                <w:numId w:val="66"/>
              </w:numPr>
              <w:tabs>
                <w:tab w:val="left" w:pos="283"/>
              </w:tabs>
              <w:ind w:right="258" w:firstLine="0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комплексный план мероприятий</w:t>
            </w:r>
            <w:r w:rsidRPr="006134B2">
              <w:rPr>
                <w:spacing w:val="4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по профилактике</w:t>
            </w:r>
            <w:r w:rsidRPr="006134B2">
              <w:rPr>
                <w:spacing w:val="-15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и</w:t>
            </w:r>
            <w:r w:rsidRPr="006134B2">
              <w:rPr>
                <w:spacing w:val="-13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предотвращению</w:t>
            </w:r>
            <w:r w:rsidRPr="006134B2">
              <w:rPr>
                <w:spacing w:val="-13"/>
                <w:sz w:val="28"/>
                <w:lang w:val="ru-RU"/>
              </w:rPr>
              <w:t xml:space="preserve"> </w:t>
            </w:r>
            <w:proofErr w:type="spellStart"/>
            <w:r w:rsidRPr="006134B2">
              <w:rPr>
                <w:sz w:val="28"/>
                <w:lang w:val="ru-RU"/>
              </w:rPr>
              <w:t>буллинга</w:t>
            </w:r>
            <w:proofErr w:type="spellEnd"/>
            <w:r w:rsidRPr="006134B2">
              <w:rPr>
                <w:sz w:val="28"/>
                <w:lang w:val="ru-RU"/>
              </w:rPr>
              <w:t xml:space="preserve"> (</w:t>
            </w:r>
            <w:proofErr w:type="spellStart"/>
            <w:r w:rsidRPr="006134B2">
              <w:rPr>
                <w:sz w:val="28"/>
                <w:lang w:val="ru-RU"/>
              </w:rPr>
              <w:t>моббинга</w:t>
            </w:r>
            <w:proofErr w:type="spellEnd"/>
            <w:r w:rsidRPr="006134B2">
              <w:rPr>
                <w:sz w:val="28"/>
                <w:lang w:val="ru-RU"/>
              </w:rPr>
              <w:t>) на учебный год;</w:t>
            </w:r>
          </w:p>
          <w:p w:rsidR="006134B2" w:rsidRPr="006134B2" w:rsidRDefault="006134B2" w:rsidP="006134B2">
            <w:pPr>
              <w:pStyle w:val="TableParagraph"/>
              <w:numPr>
                <w:ilvl w:val="0"/>
                <w:numId w:val="66"/>
              </w:numPr>
              <w:tabs>
                <w:tab w:val="left" w:pos="283"/>
              </w:tabs>
              <w:ind w:right="319" w:firstLine="0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методические материалы (рекомендации для</w:t>
            </w:r>
            <w:r w:rsidRPr="006134B2">
              <w:rPr>
                <w:spacing w:val="-7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педагогов</w:t>
            </w:r>
            <w:r w:rsidRPr="006134B2">
              <w:rPr>
                <w:spacing w:val="-8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и</w:t>
            </w:r>
            <w:r w:rsidRPr="006134B2">
              <w:rPr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родителей,</w:t>
            </w:r>
            <w:r w:rsidRPr="006134B2">
              <w:rPr>
                <w:spacing w:val="-8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классные</w:t>
            </w:r>
            <w:r w:rsidRPr="006134B2">
              <w:rPr>
                <w:spacing w:val="-7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часы, беседы, тренинги и пр.) в рамках реализуемого плана мероприятий</w:t>
            </w:r>
          </w:p>
          <w:p w:rsidR="006134B2" w:rsidRPr="006134B2" w:rsidRDefault="006134B2" w:rsidP="00B56694">
            <w:pPr>
              <w:pStyle w:val="TableParagraph"/>
              <w:ind w:left="115" w:right="84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-Изучить</w:t>
            </w:r>
            <w:r w:rsidRPr="006134B2">
              <w:rPr>
                <w:spacing w:val="-18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нормативно-правовые</w:t>
            </w:r>
            <w:r w:rsidRPr="006134B2">
              <w:rPr>
                <w:spacing w:val="-17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 xml:space="preserve">документы по профилактике явлений </w:t>
            </w:r>
            <w:proofErr w:type="spellStart"/>
            <w:r w:rsidRPr="006134B2">
              <w:rPr>
                <w:sz w:val="28"/>
                <w:lang w:val="ru-RU"/>
              </w:rPr>
              <w:t>буллинга</w:t>
            </w:r>
            <w:proofErr w:type="spellEnd"/>
            <w:r w:rsidRPr="006134B2">
              <w:rPr>
                <w:sz w:val="28"/>
                <w:lang w:val="ru-RU"/>
              </w:rPr>
              <w:t xml:space="preserve"> (</w:t>
            </w:r>
            <w:proofErr w:type="spellStart"/>
            <w:r w:rsidRPr="006134B2">
              <w:rPr>
                <w:sz w:val="28"/>
                <w:lang w:val="ru-RU"/>
              </w:rPr>
              <w:t>моббинга</w:t>
            </w:r>
            <w:proofErr w:type="spellEnd"/>
            <w:r w:rsidRPr="006134B2">
              <w:rPr>
                <w:sz w:val="28"/>
                <w:lang w:val="ru-RU"/>
              </w:rPr>
              <w:t>) в образовательной среде</w:t>
            </w:r>
          </w:p>
          <w:p w:rsidR="006134B2" w:rsidRDefault="006134B2" w:rsidP="00B56694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pacing w:val="-2"/>
                <w:sz w:val="28"/>
              </w:rPr>
              <w:t>Подготовить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6134B2" w:rsidRPr="006134B2" w:rsidRDefault="006134B2" w:rsidP="006134B2">
            <w:pPr>
              <w:pStyle w:val="TableParagraph"/>
              <w:numPr>
                <w:ilvl w:val="0"/>
                <w:numId w:val="66"/>
              </w:numPr>
              <w:tabs>
                <w:tab w:val="left" w:pos="283"/>
              </w:tabs>
              <w:ind w:right="239" w:firstLine="0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информационный материал по профилактике</w:t>
            </w:r>
            <w:r w:rsidRPr="006134B2">
              <w:rPr>
                <w:spacing w:val="-11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детского</w:t>
            </w:r>
            <w:r w:rsidRPr="006134B2">
              <w:rPr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насилия</w:t>
            </w:r>
            <w:r w:rsidRPr="006134B2">
              <w:rPr>
                <w:spacing w:val="-9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и</w:t>
            </w:r>
            <w:r w:rsidRPr="006134B2">
              <w:rPr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6134B2">
              <w:rPr>
                <w:sz w:val="28"/>
                <w:lang w:val="ru-RU"/>
              </w:rPr>
              <w:t>буллинга</w:t>
            </w:r>
            <w:proofErr w:type="spellEnd"/>
            <w:r w:rsidRPr="006134B2">
              <w:rPr>
                <w:sz w:val="28"/>
                <w:lang w:val="ru-RU"/>
              </w:rPr>
              <w:t xml:space="preserve"> (</w:t>
            </w:r>
            <w:proofErr w:type="spellStart"/>
            <w:r w:rsidRPr="006134B2">
              <w:rPr>
                <w:sz w:val="28"/>
                <w:lang w:val="ru-RU"/>
              </w:rPr>
              <w:t>моббинга</w:t>
            </w:r>
            <w:proofErr w:type="spellEnd"/>
            <w:r w:rsidRPr="006134B2">
              <w:rPr>
                <w:sz w:val="28"/>
                <w:lang w:val="ru-RU"/>
              </w:rPr>
              <w:t>) для размещения на сайте;</w:t>
            </w:r>
          </w:p>
          <w:p w:rsidR="006134B2" w:rsidRPr="006134B2" w:rsidRDefault="006134B2" w:rsidP="006134B2">
            <w:pPr>
              <w:pStyle w:val="TableParagraph"/>
              <w:numPr>
                <w:ilvl w:val="0"/>
                <w:numId w:val="66"/>
              </w:numPr>
              <w:tabs>
                <w:tab w:val="left" w:pos="283"/>
              </w:tabs>
              <w:ind w:right="250" w:firstLine="0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раздаточные материалы (памятки, буклеты,</w:t>
            </w:r>
            <w:r w:rsidRPr="006134B2">
              <w:rPr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стендовую</w:t>
            </w:r>
            <w:r w:rsidRPr="006134B2">
              <w:rPr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информацию)</w:t>
            </w:r>
            <w:r w:rsidRPr="006134B2">
              <w:rPr>
                <w:spacing w:val="-11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для</w:t>
            </w:r>
            <w:r w:rsidRPr="006134B2">
              <w:rPr>
                <w:spacing w:val="-9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 xml:space="preserve">всех субъектов образовательных отношений (обучающихся, педагогов, родителей) по проблеме </w:t>
            </w:r>
            <w:proofErr w:type="spellStart"/>
            <w:r w:rsidRPr="006134B2">
              <w:rPr>
                <w:sz w:val="28"/>
                <w:lang w:val="ru-RU"/>
              </w:rPr>
              <w:t>буллинга</w:t>
            </w:r>
            <w:proofErr w:type="spellEnd"/>
            <w:r w:rsidRPr="006134B2">
              <w:rPr>
                <w:sz w:val="28"/>
                <w:lang w:val="ru-RU"/>
              </w:rPr>
              <w:t>;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rPr>
                <w:sz w:val="24"/>
                <w:lang w:val="ru-RU"/>
              </w:rPr>
            </w:pPr>
          </w:p>
          <w:p w:rsidR="006134B2" w:rsidRPr="006134B2" w:rsidRDefault="006134B2" w:rsidP="00B56694">
            <w:pPr>
              <w:pStyle w:val="TableParagraph"/>
              <w:rPr>
                <w:sz w:val="24"/>
                <w:lang w:val="ru-RU"/>
              </w:rPr>
            </w:pPr>
          </w:p>
          <w:p w:rsidR="006134B2" w:rsidRPr="006134B2" w:rsidRDefault="006134B2" w:rsidP="00B56694">
            <w:pPr>
              <w:pStyle w:val="TableParagraph"/>
              <w:rPr>
                <w:sz w:val="24"/>
                <w:lang w:val="ru-RU"/>
              </w:rPr>
            </w:pPr>
          </w:p>
          <w:p w:rsidR="006134B2" w:rsidRPr="006134B2" w:rsidRDefault="006134B2" w:rsidP="00B56694">
            <w:pPr>
              <w:pStyle w:val="TableParagraph"/>
              <w:rPr>
                <w:sz w:val="24"/>
                <w:lang w:val="ru-RU"/>
              </w:rPr>
            </w:pPr>
          </w:p>
          <w:p w:rsidR="006134B2" w:rsidRPr="006134B2" w:rsidRDefault="006134B2" w:rsidP="00B56694">
            <w:pPr>
              <w:pStyle w:val="TableParagraph"/>
              <w:rPr>
                <w:sz w:val="24"/>
                <w:lang w:val="ru-RU"/>
              </w:rPr>
            </w:pPr>
          </w:p>
          <w:p w:rsidR="006134B2" w:rsidRPr="006134B2" w:rsidRDefault="006134B2" w:rsidP="00B56694">
            <w:pPr>
              <w:pStyle w:val="TableParagraph"/>
              <w:rPr>
                <w:sz w:val="24"/>
                <w:lang w:val="ru-RU"/>
              </w:rPr>
            </w:pPr>
          </w:p>
          <w:p w:rsidR="006134B2" w:rsidRPr="006134B2" w:rsidRDefault="006134B2" w:rsidP="00B56694">
            <w:pPr>
              <w:pStyle w:val="TableParagraph"/>
              <w:rPr>
                <w:sz w:val="24"/>
                <w:lang w:val="ru-RU"/>
              </w:rPr>
            </w:pPr>
          </w:p>
          <w:p w:rsidR="006134B2" w:rsidRPr="006134B2" w:rsidRDefault="006134B2" w:rsidP="00B56694">
            <w:pPr>
              <w:pStyle w:val="TableParagraph"/>
              <w:rPr>
                <w:sz w:val="24"/>
                <w:lang w:val="ru-RU"/>
              </w:rPr>
            </w:pPr>
          </w:p>
          <w:p w:rsidR="006134B2" w:rsidRPr="006134B2" w:rsidRDefault="006134B2" w:rsidP="00B56694">
            <w:pPr>
              <w:pStyle w:val="TableParagraph"/>
              <w:rPr>
                <w:sz w:val="24"/>
                <w:lang w:val="ru-RU"/>
              </w:rPr>
            </w:pPr>
          </w:p>
          <w:p w:rsidR="006134B2" w:rsidRPr="006134B2" w:rsidRDefault="006134B2" w:rsidP="00B56694">
            <w:pPr>
              <w:pStyle w:val="TableParagraph"/>
              <w:rPr>
                <w:sz w:val="24"/>
                <w:lang w:val="ru-RU"/>
              </w:rPr>
            </w:pPr>
          </w:p>
          <w:p w:rsidR="006134B2" w:rsidRPr="006134B2" w:rsidRDefault="006134B2" w:rsidP="00B56694">
            <w:pPr>
              <w:pStyle w:val="TableParagraph"/>
              <w:rPr>
                <w:sz w:val="24"/>
                <w:lang w:val="ru-RU"/>
              </w:rPr>
            </w:pPr>
          </w:p>
          <w:p w:rsidR="006134B2" w:rsidRPr="006134B2" w:rsidRDefault="006134B2" w:rsidP="00B56694">
            <w:pPr>
              <w:pStyle w:val="TableParagraph"/>
              <w:rPr>
                <w:sz w:val="24"/>
                <w:lang w:val="ru-RU"/>
              </w:rPr>
            </w:pPr>
          </w:p>
          <w:p w:rsidR="006134B2" w:rsidRPr="006134B2" w:rsidRDefault="006134B2" w:rsidP="00B56694">
            <w:pPr>
              <w:pStyle w:val="TableParagraph"/>
              <w:spacing w:before="270"/>
              <w:rPr>
                <w:sz w:val="24"/>
                <w:lang w:val="ru-RU"/>
              </w:rPr>
            </w:pPr>
          </w:p>
          <w:p w:rsidR="006134B2" w:rsidRDefault="006134B2" w:rsidP="00B56694">
            <w:pPr>
              <w:pStyle w:val="TableParagraph"/>
              <w:ind w:right="40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spacing w:before="270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6134B2" w:rsidTr="00B56694">
        <w:trPr>
          <w:trHeight w:val="839"/>
        </w:trPr>
        <w:tc>
          <w:tcPr>
            <w:tcW w:w="888" w:type="dxa"/>
            <w:tcBorders>
              <w:top w:val="single" w:sz="4" w:space="0" w:color="000000"/>
            </w:tcBorders>
          </w:tcPr>
          <w:p w:rsidR="006134B2" w:rsidRDefault="006134B2" w:rsidP="00B56694">
            <w:pPr>
              <w:pStyle w:val="TableParagraph"/>
              <w:spacing w:before="270"/>
              <w:ind w:left="114"/>
              <w:rPr>
                <w:sz w:val="24"/>
              </w:rPr>
            </w:pPr>
            <w:r>
              <w:rPr>
                <w:color w:val="767676"/>
                <w:spacing w:val="-5"/>
                <w:sz w:val="24"/>
              </w:rPr>
              <w:t>2.</w:t>
            </w:r>
          </w:p>
        </w:tc>
        <w:tc>
          <w:tcPr>
            <w:tcW w:w="5607" w:type="dxa"/>
            <w:tcBorders>
              <w:top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ind w:left="115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Организовать</w:t>
            </w:r>
            <w:r w:rsidRPr="006134B2">
              <w:rPr>
                <w:spacing w:val="-9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работу</w:t>
            </w:r>
            <w:r w:rsidRPr="006134B2">
              <w:rPr>
                <w:spacing w:val="-9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«почты</w:t>
            </w:r>
            <w:r w:rsidRPr="006134B2">
              <w:rPr>
                <w:spacing w:val="-11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доверия»</w:t>
            </w:r>
            <w:r w:rsidRPr="006134B2">
              <w:rPr>
                <w:spacing w:val="-12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 xml:space="preserve">для сообщения случаев </w:t>
            </w:r>
            <w:proofErr w:type="spellStart"/>
            <w:r w:rsidRPr="006134B2">
              <w:rPr>
                <w:sz w:val="28"/>
                <w:lang w:val="ru-RU"/>
              </w:rPr>
              <w:t>буллинга</w:t>
            </w:r>
            <w:proofErr w:type="spellEnd"/>
            <w:r w:rsidRPr="006134B2">
              <w:rPr>
                <w:sz w:val="28"/>
                <w:lang w:val="ru-RU"/>
              </w:rPr>
              <w:t xml:space="preserve"> (</w:t>
            </w:r>
            <w:proofErr w:type="spellStart"/>
            <w:r w:rsidRPr="006134B2">
              <w:rPr>
                <w:sz w:val="28"/>
                <w:lang w:val="ru-RU"/>
              </w:rPr>
              <w:t>моббинга</w:t>
            </w:r>
            <w:proofErr w:type="spellEnd"/>
            <w:r w:rsidRPr="006134B2">
              <w:rPr>
                <w:sz w:val="28"/>
                <w:lang w:val="ru-RU"/>
              </w:rPr>
              <w:t>)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3" w:lineRule="exact"/>
              <w:ind w:right="452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</w:tbl>
    <w:p w:rsidR="006134B2" w:rsidRDefault="006134B2" w:rsidP="006134B2">
      <w:pPr>
        <w:pStyle w:val="TableParagraph"/>
        <w:spacing w:line="270" w:lineRule="exact"/>
        <w:jc w:val="center"/>
        <w:rPr>
          <w:sz w:val="24"/>
        </w:rPr>
        <w:sectPr w:rsidR="006134B2">
          <w:pgSz w:w="11910" w:h="16840"/>
          <w:pgMar w:top="136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607"/>
        <w:gridCol w:w="1493"/>
        <w:gridCol w:w="2186"/>
      </w:tblGrid>
      <w:tr w:rsidR="006134B2" w:rsidTr="00B56694">
        <w:trPr>
          <w:trHeight w:val="921"/>
        </w:trPr>
        <w:tc>
          <w:tcPr>
            <w:tcW w:w="10174" w:type="dxa"/>
            <w:gridSpan w:val="4"/>
          </w:tcPr>
          <w:p w:rsidR="006134B2" w:rsidRPr="006134B2" w:rsidRDefault="006134B2" w:rsidP="00B56694">
            <w:pPr>
              <w:pStyle w:val="TableParagraph"/>
              <w:spacing w:before="2"/>
              <w:ind w:left="3149" w:right="977" w:hanging="2089"/>
              <w:rPr>
                <w:b/>
                <w:i/>
                <w:sz w:val="28"/>
                <w:lang w:val="ru-RU"/>
              </w:rPr>
            </w:pPr>
            <w:r w:rsidRPr="006134B2">
              <w:rPr>
                <w:b/>
                <w:i/>
                <w:sz w:val="28"/>
                <w:lang w:val="ru-RU"/>
              </w:rPr>
              <w:t>Организационно-педагогическая</w:t>
            </w:r>
            <w:r w:rsidRPr="006134B2">
              <w:rPr>
                <w:b/>
                <w:i/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b/>
                <w:i/>
                <w:sz w:val="28"/>
                <w:lang w:val="ru-RU"/>
              </w:rPr>
              <w:t>и</w:t>
            </w:r>
            <w:r w:rsidRPr="006134B2">
              <w:rPr>
                <w:b/>
                <w:i/>
                <w:spacing w:val="-12"/>
                <w:sz w:val="28"/>
                <w:lang w:val="ru-RU"/>
              </w:rPr>
              <w:t xml:space="preserve"> </w:t>
            </w:r>
            <w:r w:rsidRPr="006134B2">
              <w:rPr>
                <w:b/>
                <w:i/>
                <w:sz w:val="28"/>
                <w:lang w:val="ru-RU"/>
              </w:rPr>
              <w:t>научно-методическая</w:t>
            </w:r>
            <w:r w:rsidRPr="006134B2">
              <w:rPr>
                <w:b/>
                <w:i/>
                <w:spacing w:val="-14"/>
                <w:sz w:val="28"/>
                <w:lang w:val="ru-RU"/>
              </w:rPr>
              <w:t xml:space="preserve"> </w:t>
            </w:r>
            <w:r w:rsidRPr="006134B2">
              <w:rPr>
                <w:b/>
                <w:i/>
                <w:sz w:val="28"/>
                <w:lang w:val="ru-RU"/>
              </w:rPr>
              <w:t>работа с педагогическим коллективом</w:t>
            </w:r>
          </w:p>
        </w:tc>
      </w:tr>
      <w:tr w:rsidR="006134B2" w:rsidTr="00B56694">
        <w:trPr>
          <w:trHeight w:val="1103"/>
        </w:trPr>
        <w:tc>
          <w:tcPr>
            <w:tcW w:w="888" w:type="dxa"/>
            <w:tcBorders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1</w:t>
            </w:r>
          </w:p>
        </w:tc>
        <w:tc>
          <w:tcPr>
            <w:tcW w:w="5607" w:type="dxa"/>
            <w:tcBorders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ind w:left="115" w:right="84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Совещание</w:t>
            </w:r>
            <w:r w:rsidRPr="006134B2">
              <w:rPr>
                <w:spacing w:val="-13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при</w:t>
            </w:r>
            <w:r w:rsidRPr="006134B2">
              <w:rPr>
                <w:spacing w:val="-16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директоре:</w:t>
            </w:r>
            <w:r w:rsidRPr="006134B2">
              <w:rPr>
                <w:spacing w:val="-12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 xml:space="preserve">«Организация работы по профилактике </w:t>
            </w:r>
            <w:proofErr w:type="spellStart"/>
            <w:r w:rsidRPr="006134B2">
              <w:rPr>
                <w:sz w:val="28"/>
                <w:lang w:val="ru-RU"/>
              </w:rPr>
              <w:t>буллинга</w:t>
            </w:r>
            <w:proofErr w:type="spellEnd"/>
            <w:r w:rsidRPr="006134B2">
              <w:rPr>
                <w:sz w:val="28"/>
                <w:lang w:val="ru-RU"/>
              </w:rPr>
              <w:t xml:space="preserve"> (</w:t>
            </w:r>
            <w:proofErr w:type="spellStart"/>
            <w:r w:rsidRPr="006134B2">
              <w:rPr>
                <w:sz w:val="28"/>
                <w:lang w:val="ru-RU"/>
              </w:rPr>
              <w:t>моббинга</w:t>
            </w:r>
            <w:proofErr w:type="spellEnd"/>
            <w:r w:rsidRPr="006134B2">
              <w:rPr>
                <w:sz w:val="28"/>
                <w:lang w:val="ru-RU"/>
              </w:rPr>
              <w:t>) в образовательной среде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before="270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6134B2" w:rsidTr="00B56694">
        <w:trPr>
          <w:trHeight w:val="827"/>
        </w:trPr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before="270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2</w:t>
            </w:r>
          </w:p>
        </w:tc>
        <w:tc>
          <w:tcPr>
            <w:tcW w:w="5607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spacing w:line="242" w:lineRule="auto"/>
              <w:ind w:left="115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Обучающее</w:t>
            </w:r>
            <w:r w:rsidRPr="006134B2">
              <w:rPr>
                <w:spacing w:val="4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занятие</w:t>
            </w:r>
            <w:r w:rsidRPr="006134B2">
              <w:rPr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по</w:t>
            </w:r>
            <w:r w:rsidRPr="006134B2">
              <w:rPr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6134B2">
              <w:rPr>
                <w:sz w:val="28"/>
                <w:lang w:val="ru-RU"/>
              </w:rPr>
              <w:t>антибуллинговым</w:t>
            </w:r>
            <w:proofErr w:type="spellEnd"/>
            <w:r w:rsidRPr="006134B2">
              <w:rPr>
                <w:sz w:val="28"/>
                <w:lang w:val="ru-RU"/>
              </w:rPr>
              <w:t xml:space="preserve"> </w:t>
            </w:r>
            <w:r w:rsidRPr="006134B2">
              <w:rPr>
                <w:spacing w:val="-2"/>
                <w:sz w:val="28"/>
                <w:lang w:val="ru-RU"/>
              </w:rPr>
              <w:t>приемам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before="270"/>
              <w:ind w:left="2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6134B2" w:rsidTr="00B56694">
        <w:trPr>
          <w:trHeight w:val="1110"/>
        </w:trPr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before="272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3</w:t>
            </w:r>
          </w:p>
        </w:tc>
        <w:tc>
          <w:tcPr>
            <w:tcW w:w="5607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spacing w:line="317" w:lineRule="exact"/>
              <w:ind w:left="115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проведения</w:t>
            </w:r>
            <w:r w:rsidRPr="006134B2">
              <w:rPr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педагогического</w:t>
            </w:r>
            <w:r w:rsidRPr="006134B2">
              <w:rPr>
                <w:spacing w:val="-5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совета</w:t>
            </w:r>
            <w:r w:rsidRPr="006134B2">
              <w:rPr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на</w:t>
            </w:r>
            <w:r w:rsidRPr="006134B2">
              <w:rPr>
                <w:spacing w:val="-6"/>
                <w:sz w:val="28"/>
                <w:lang w:val="ru-RU"/>
              </w:rPr>
              <w:t xml:space="preserve"> </w:t>
            </w:r>
            <w:r w:rsidRPr="006134B2">
              <w:rPr>
                <w:spacing w:val="-4"/>
                <w:sz w:val="28"/>
                <w:lang w:val="ru-RU"/>
              </w:rPr>
              <w:t>тему</w:t>
            </w:r>
          </w:p>
          <w:p w:rsidR="006134B2" w:rsidRPr="006134B2" w:rsidRDefault="006134B2" w:rsidP="00B56694">
            <w:pPr>
              <w:pStyle w:val="TableParagraph"/>
              <w:spacing w:line="370" w:lineRule="atLeast"/>
              <w:ind w:left="115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«Выявление,</w:t>
            </w:r>
            <w:r w:rsidRPr="006134B2">
              <w:rPr>
                <w:spacing w:val="-13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профилактика</w:t>
            </w:r>
            <w:r w:rsidRPr="006134B2">
              <w:rPr>
                <w:spacing w:val="-15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и</w:t>
            </w:r>
            <w:r w:rsidRPr="006134B2">
              <w:rPr>
                <w:spacing w:val="-12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 xml:space="preserve">преодоление </w:t>
            </w:r>
            <w:proofErr w:type="spellStart"/>
            <w:r w:rsidRPr="006134B2">
              <w:rPr>
                <w:spacing w:val="-2"/>
                <w:sz w:val="28"/>
                <w:lang w:val="ru-RU"/>
              </w:rPr>
              <w:t>буллинга</w:t>
            </w:r>
            <w:proofErr w:type="spellEnd"/>
            <w:r w:rsidRPr="006134B2">
              <w:rPr>
                <w:spacing w:val="-2"/>
                <w:sz w:val="28"/>
                <w:lang w:val="ru-RU"/>
              </w:rPr>
              <w:t>»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3" w:lineRule="exact"/>
              <w:ind w:left="4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3" w:lineRule="exact"/>
              <w:ind w:left="1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</w:p>
        </w:tc>
      </w:tr>
      <w:tr w:rsidR="006134B2" w:rsidTr="00B56694">
        <w:trPr>
          <w:trHeight w:val="1708"/>
        </w:trPr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4</w:t>
            </w:r>
          </w:p>
        </w:tc>
        <w:tc>
          <w:tcPr>
            <w:tcW w:w="5607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ind w:left="115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Совещание</w:t>
            </w:r>
            <w:r w:rsidRPr="006134B2">
              <w:rPr>
                <w:spacing w:val="-9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при</w:t>
            </w:r>
            <w:r w:rsidRPr="006134B2">
              <w:rPr>
                <w:spacing w:val="-9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заместителе</w:t>
            </w:r>
            <w:r w:rsidRPr="006134B2">
              <w:rPr>
                <w:spacing w:val="-11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директора</w:t>
            </w:r>
            <w:r w:rsidRPr="006134B2">
              <w:rPr>
                <w:spacing w:val="-11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по работе по темам:</w:t>
            </w:r>
          </w:p>
          <w:p w:rsidR="006134B2" w:rsidRPr="006134B2" w:rsidRDefault="006134B2" w:rsidP="00B56694">
            <w:pPr>
              <w:pStyle w:val="TableParagraph"/>
              <w:ind w:left="115"/>
              <w:rPr>
                <w:sz w:val="28"/>
                <w:lang w:val="ru-RU"/>
              </w:rPr>
            </w:pPr>
            <w:r w:rsidRPr="006134B2">
              <w:rPr>
                <w:sz w:val="24"/>
                <w:lang w:val="ru-RU"/>
              </w:rPr>
              <w:t>«</w:t>
            </w:r>
            <w:r w:rsidRPr="006134B2">
              <w:rPr>
                <w:sz w:val="28"/>
                <w:lang w:val="ru-RU"/>
              </w:rPr>
              <w:t>Педагогические</w:t>
            </w:r>
            <w:r w:rsidRPr="006134B2">
              <w:rPr>
                <w:spacing w:val="4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приемы, которые провоцируют</w:t>
            </w:r>
            <w:r w:rsidRPr="006134B2">
              <w:rPr>
                <w:spacing w:val="-14"/>
                <w:sz w:val="28"/>
                <w:lang w:val="ru-RU"/>
              </w:rPr>
              <w:t xml:space="preserve"> </w:t>
            </w:r>
            <w:proofErr w:type="spellStart"/>
            <w:r w:rsidRPr="006134B2">
              <w:rPr>
                <w:sz w:val="28"/>
                <w:lang w:val="ru-RU"/>
              </w:rPr>
              <w:t>буллинг</w:t>
            </w:r>
            <w:proofErr w:type="spellEnd"/>
            <w:r w:rsidRPr="006134B2">
              <w:rPr>
                <w:spacing w:val="-12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и</w:t>
            </w:r>
            <w:r w:rsidRPr="006134B2">
              <w:rPr>
                <w:spacing w:val="-13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конструктивных альтернатив им»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3" w:lineRule="exact"/>
              <w:ind w:left="4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3" w:lineRule="exact"/>
              <w:ind w:left="1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</w:p>
        </w:tc>
      </w:tr>
      <w:tr w:rsidR="006134B2" w:rsidTr="00B56694">
        <w:trPr>
          <w:trHeight w:val="693"/>
        </w:trPr>
        <w:tc>
          <w:tcPr>
            <w:tcW w:w="888" w:type="dxa"/>
            <w:tcBorders>
              <w:top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5</w:t>
            </w:r>
          </w:p>
        </w:tc>
        <w:tc>
          <w:tcPr>
            <w:tcW w:w="5607" w:type="dxa"/>
            <w:tcBorders>
              <w:top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spacing w:line="242" w:lineRule="auto"/>
              <w:ind w:left="115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Лекция</w:t>
            </w:r>
            <w:r w:rsidRPr="006134B2">
              <w:rPr>
                <w:spacing w:val="-7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для</w:t>
            </w:r>
            <w:r w:rsidRPr="006134B2">
              <w:rPr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педагогов</w:t>
            </w:r>
            <w:r w:rsidRPr="006134B2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6134B2">
              <w:rPr>
                <w:sz w:val="28"/>
                <w:lang w:val="ru-RU"/>
              </w:rPr>
              <w:t>«</w:t>
            </w:r>
            <w:r w:rsidRPr="006134B2">
              <w:rPr>
                <w:spacing w:val="-8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Как</w:t>
            </w:r>
            <w:proofErr w:type="gramEnd"/>
            <w:r w:rsidRPr="006134B2">
              <w:rPr>
                <w:spacing w:val="-7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педагогу противостоять травле детей»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</w:p>
        </w:tc>
      </w:tr>
      <w:tr w:rsidR="006134B2" w:rsidTr="00B56694">
        <w:trPr>
          <w:trHeight w:val="645"/>
        </w:trPr>
        <w:tc>
          <w:tcPr>
            <w:tcW w:w="10174" w:type="dxa"/>
            <w:gridSpan w:val="4"/>
          </w:tcPr>
          <w:p w:rsidR="006134B2" w:rsidRDefault="006134B2" w:rsidP="00B56694">
            <w:pPr>
              <w:pStyle w:val="TableParagraph"/>
              <w:ind w:left="19" w:right="5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Работа</w:t>
            </w:r>
            <w:proofErr w:type="spellEnd"/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родителями</w:t>
            </w:r>
            <w:proofErr w:type="spellEnd"/>
            <w:r>
              <w:rPr>
                <w:b/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обучающихся</w:t>
            </w:r>
            <w:proofErr w:type="spellEnd"/>
          </w:p>
        </w:tc>
      </w:tr>
      <w:tr w:rsidR="006134B2" w:rsidTr="00B56694">
        <w:trPr>
          <w:trHeight w:val="827"/>
        </w:trPr>
        <w:tc>
          <w:tcPr>
            <w:tcW w:w="888" w:type="dxa"/>
            <w:tcBorders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1</w:t>
            </w:r>
          </w:p>
        </w:tc>
        <w:tc>
          <w:tcPr>
            <w:tcW w:w="5607" w:type="dxa"/>
            <w:tcBorders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ind w:left="115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Общее</w:t>
            </w:r>
            <w:r w:rsidRPr="006134B2">
              <w:rPr>
                <w:spacing w:val="-13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родительское</w:t>
            </w:r>
            <w:r w:rsidRPr="006134B2">
              <w:rPr>
                <w:spacing w:val="-14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собрание</w:t>
            </w:r>
            <w:r w:rsidRPr="006134B2">
              <w:rPr>
                <w:spacing w:val="-13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«</w:t>
            </w:r>
            <w:proofErr w:type="spellStart"/>
            <w:r w:rsidRPr="006134B2">
              <w:rPr>
                <w:sz w:val="28"/>
                <w:lang w:val="ru-RU"/>
              </w:rPr>
              <w:t>Буллинг</w:t>
            </w:r>
            <w:proofErr w:type="spellEnd"/>
            <w:r w:rsidRPr="006134B2">
              <w:rPr>
                <w:sz w:val="28"/>
                <w:lang w:val="ru-RU"/>
              </w:rPr>
              <w:t xml:space="preserve"> (</w:t>
            </w:r>
            <w:proofErr w:type="spellStart"/>
            <w:r w:rsidRPr="006134B2">
              <w:rPr>
                <w:sz w:val="28"/>
                <w:lang w:val="ru-RU"/>
              </w:rPr>
              <w:t>моббинг</w:t>
            </w:r>
            <w:proofErr w:type="spellEnd"/>
            <w:r w:rsidRPr="006134B2">
              <w:rPr>
                <w:sz w:val="28"/>
                <w:lang w:val="ru-RU"/>
              </w:rPr>
              <w:t>) в детской среде»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before="270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6134B2" w:rsidTr="00B56694">
        <w:trPr>
          <w:trHeight w:val="1103"/>
        </w:trPr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2</w:t>
            </w:r>
          </w:p>
        </w:tc>
        <w:tc>
          <w:tcPr>
            <w:tcW w:w="5607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spacing w:line="276" w:lineRule="auto"/>
              <w:ind w:left="115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Проведения</w:t>
            </w:r>
            <w:r w:rsidRPr="006134B2">
              <w:rPr>
                <w:spacing w:val="-16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анонимного</w:t>
            </w:r>
            <w:r w:rsidRPr="006134B2">
              <w:rPr>
                <w:spacing w:val="-13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анкетирования</w:t>
            </w:r>
            <w:r w:rsidRPr="006134B2">
              <w:rPr>
                <w:spacing w:val="-15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 xml:space="preserve">с </w:t>
            </w:r>
            <w:r w:rsidRPr="006134B2">
              <w:rPr>
                <w:spacing w:val="-2"/>
                <w:sz w:val="28"/>
                <w:lang w:val="ru-RU"/>
              </w:rPr>
              <w:t>родителями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3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ind w:left="622" w:right="593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6134B2" w:rsidTr="00B56694">
        <w:trPr>
          <w:trHeight w:val="2354"/>
        </w:trPr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3</w:t>
            </w:r>
          </w:p>
        </w:tc>
        <w:tc>
          <w:tcPr>
            <w:tcW w:w="5607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ind w:left="115" w:right="84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Индивидуальные консультации педагога- психолога по профилактике конфликтных ситуаций</w:t>
            </w:r>
            <w:r w:rsidRPr="006134B2">
              <w:rPr>
                <w:spacing w:val="-7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в</w:t>
            </w:r>
            <w:r w:rsidRPr="006134B2">
              <w:rPr>
                <w:spacing w:val="-11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детском</w:t>
            </w:r>
            <w:r w:rsidRPr="006134B2">
              <w:rPr>
                <w:spacing w:val="-9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коллективе,</w:t>
            </w:r>
            <w:r w:rsidRPr="006134B2">
              <w:rPr>
                <w:spacing w:val="-8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в</w:t>
            </w:r>
            <w:r w:rsidRPr="006134B2">
              <w:rPr>
                <w:spacing w:val="-8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общении, по вопросам оказания поддержки</w:t>
            </w:r>
          </w:p>
          <w:p w:rsidR="006134B2" w:rsidRPr="006134B2" w:rsidRDefault="006134B2" w:rsidP="00B56694">
            <w:pPr>
              <w:pStyle w:val="TableParagraph"/>
              <w:ind w:left="115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неуверенным,</w:t>
            </w:r>
            <w:r w:rsidRPr="006134B2">
              <w:rPr>
                <w:spacing w:val="-15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отвергнутым</w:t>
            </w:r>
            <w:r w:rsidRPr="006134B2">
              <w:rPr>
                <w:spacing w:val="-11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детям,</w:t>
            </w:r>
            <w:r w:rsidRPr="006134B2">
              <w:rPr>
                <w:spacing w:val="-12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создание ситуации успеха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spacing w:before="270"/>
              <w:rPr>
                <w:sz w:val="24"/>
                <w:lang w:val="ru-RU"/>
              </w:rPr>
            </w:pPr>
          </w:p>
          <w:p w:rsidR="006134B2" w:rsidRDefault="006134B2" w:rsidP="00B56694">
            <w:pPr>
              <w:pStyle w:val="TableParagraph"/>
              <w:ind w:left="523" w:right="228" w:hanging="2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spacing w:before="270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6134B2" w:rsidTr="00B56694">
        <w:trPr>
          <w:trHeight w:val="1288"/>
        </w:trPr>
        <w:tc>
          <w:tcPr>
            <w:tcW w:w="888" w:type="dxa"/>
            <w:tcBorders>
              <w:top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4</w:t>
            </w:r>
          </w:p>
        </w:tc>
        <w:tc>
          <w:tcPr>
            <w:tcW w:w="5607" w:type="dxa"/>
            <w:tcBorders>
              <w:top w:val="single" w:sz="4" w:space="0" w:color="000000"/>
            </w:tcBorders>
          </w:tcPr>
          <w:p w:rsidR="006134B2" w:rsidRPr="006134B2" w:rsidRDefault="006134B2" w:rsidP="006134B2">
            <w:pPr>
              <w:pStyle w:val="TableParagraph"/>
              <w:numPr>
                <w:ilvl w:val="0"/>
                <w:numId w:val="65"/>
              </w:numPr>
              <w:tabs>
                <w:tab w:val="left" w:pos="283"/>
              </w:tabs>
              <w:ind w:right="693" w:firstLine="0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Анкетирование «Оценка уровня удовлетворительности</w:t>
            </w:r>
            <w:r w:rsidRPr="006134B2">
              <w:rPr>
                <w:spacing w:val="-18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 xml:space="preserve">образовательной </w:t>
            </w:r>
            <w:r w:rsidRPr="006134B2">
              <w:rPr>
                <w:spacing w:val="-2"/>
                <w:sz w:val="28"/>
                <w:lang w:val="ru-RU"/>
              </w:rPr>
              <w:t>средой»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 w:rsidR="006134B2" w:rsidRDefault="006134B2" w:rsidP="00B56694">
            <w:pPr>
              <w:pStyle w:val="TableParagraph"/>
              <w:spacing w:before="272"/>
              <w:ind w:left="3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3" w:lineRule="exact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6134B2" w:rsidTr="00B56694">
        <w:trPr>
          <w:trHeight w:val="1564"/>
        </w:trPr>
        <w:tc>
          <w:tcPr>
            <w:tcW w:w="10174" w:type="dxa"/>
            <w:gridSpan w:val="4"/>
          </w:tcPr>
          <w:p w:rsidR="006134B2" w:rsidRPr="006134B2" w:rsidRDefault="006134B2" w:rsidP="00B56694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134B2" w:rsidRPr="006134B2" w:rsidRDefault="006134B2" w:rsidP="00B56694">
            <w:pPr>
              <w:pStyle w:val="TableParagraph"/>
              <w:spacing w:before="1"/>
              <w:ind w:left="19"/>
              <w:jc w:val="center"/>
              <w:rPr>
                <w:b/>
                <w:i/>
                <w:sz w:val="28"/>
                <w:lang w:val="ru-RU"/>
              </w:rPr>
            </w:pPr>
            <w:r w:rsidRPr="006134B2">
              <w:rPr>
                <w:b/>
                <w:i/>
                <w:sz w:val="28"/>
                <w:lang w:val="ru-RU"/>
              </w:rPr>
              <w:t>Информационное,</w:t>
            </w:r>
            <w:r w:rsidRPr="006134B2">
              <w:rPr>
                <w:b/>
                <w:i/>
                <w:spacing w:val="-14"/>
                <w:sz w:val="28"/>
                <w:lang w:val="ru-RU"/>
              </w:rPr>
              <w:t xml:space="preserve"> </w:t>
            </w:r>
            <w:r w:rsidRPr="006134B2">
              <w:rPr>
                <w:b/>
                <w:i/>
                <w:sz w:val="28"/>
                <w:lang w:val="ru-RU"/>
              </w:rPr>
              <w:t>организационно-кадровое</w:t>
            </w:r>
            <w:r w:rsidRPr="006134B2">
              <w:rPr>
                <w:b/>
                <w:i/>
                <w:spacing w:val="-11"/>
                <w:sz w:val="28"/>
                <w:lang w:val="ru-RU"/>
              </w:rPr>
              <w:t xml:space="preserve"> </w:t>
            </w:r>
            <w:r w:rsidRPr="006134B2">
              <w:rPr>
                <w:b/>
                <w:i/>
                <w:sz w:val="28"/>
                <w:lang w:val="ru-RU"/>
              </w:rPr>
              <w:t>и</w:t>
            </w:r>
            <w:r w:rsidRPr="006134B2">
              <w:rPr>
                <w:b/>
                <w:i/>
                <w:spacing w:val="-11"/>
                <w:sz w:val="28"/>
                <w:lang w:val="ru-RU"/>
              </w:rPr>
              <w:t xml:space="preserve"> </w:t>
            </w:r>
            <w:r w:rsidRPr="006134B2">
              <w:rPr>
                <w:b/>
                <w:i/>
                <w:sz w:val="28"/>
                <w:lang w:val="ru-RU"/>
              </w:rPr>
              <w:t xml:space="preserve">психолого-педагогическое обеспечение профилактики и предотвращения </w:t>
            </w:r>
            <w:proofErr w:type="spellStart"/>
            <w:r w:rsidRPr="006134B2">
              <w:rPr>
                <w:b/>
                <w:i/>
                <w:sz w:val="28"/>
                <w:lang w:val="ru-RU"/>
              </w:rPr>
              <w:t>буллинга</w:t>
            </w:r>
            <w:proofErr w:type="spellEnd"/>
            <w:r w:rsidRPr="006134B2">
              <w:rPr>
                <w:b/>
                <w:i/>
                <w:sz w:val="28"/>
                <w:lang w:val="ru-RU"/>
              </w:rPr>
              <w:t xml:space="preserve"> (</w:t>
            </w:r>
            <w:proofErr w:type="spellStart"/>
            <w:r w:rsidRPr="006134B2">
              <w:rPr>
                <w:b/>
                <w:i/>
                <w:sz w:val="28"/>
                <w:lang w:val="ru-RU"/>
              </w:rPr>
              <w:t>моббинга</w:t>
            </w:r>
            <w:proofErr w:type="spellEnd"/>
            <w:r w:rsidRPr="006134B2">
              <w:rPr>
                <w:b/>
                <w:i/>
                <w:sz w:val="28"/>
                <w:lang w:val="ru-RU"/>
              </w:rPr>
              <w:t>)</w:t>
            </w:r>
          </w:p>
          <w:p w:rsidR="006134B2" w:rsidRDefault="006134B2" w:rsidP="00B56694">
            <w:pPr>
              <w:pStyle w:val="TableParagraph"/>
              <w:spacing w:line="321" w:lineRule="exact"/>
              <w:ind w:left="19" w:right="1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обучающихся</w:t>
            </w:r>
            <w:proofErr w:type="spellEnd"/>
          </w:p>
        </w:tc>
      </w:tr>
    </w:tbl>
    <w:p w:rsidR="006134B2" w:rsidRDefault="006134B2" w:rsidP="006134B2">
      <w:pPr>
        <w:pStyle w:val="TableParagraph"/>
        <w:spacing w:line="321" w:lineRule="exact"/>
        <w:jc w:val="center"/>
        <w:rPr>
          <w:b/>
          <w:i/>
          <w:sz w:val="28"/>
        </w:rPr>
        <w:sectPr w:rsidR="006134B2">
          <w:type w:val="continuous"/>
          <w:pgSz w:w="11910" w:h="16840"/>
          <w:pgMar w:top="1100" w:right="566" w:bottom="883" w:left="992" w:header="720" w:footer="720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607"/>
        <w:gridCol w:w="1493"/>
        <w:gridCol w:w="2186"/>
      </w:tblGrid>
      <w:tr w:rsidR="006134B2" w:rsidTr="00B56694">
        <w:trPr>
          <w:trHeight w:val="1106"/>
        </w:trPr>
        <w:tc>
          <w:tcPr>
            <w:tcW w:w="888" w:type="dxa"/>
            <w:tcBorders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1</w:t>
            </w:r>
          </w:p>
        </w:tc>
        <w:tc>
          <w:tcPr>
            <w:tcW w:w="5607" w:type="dxa"/>
            <w:tcBorders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ind w:left="184" w:right="1462" w:hanging="70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проведение</w:t>
            </w:r>
            <w:r w:rsidRPr="006134B2">
              <w:rPr>
                <w:spacing w:val="-18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урока</w:t>
            </w:r>
            <w:r w:rsidRPr="006134B2">
              <w:rPr>
                <w:spacing w:val="-17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толерантности с учащимися 5-11 классов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2" w:lineRule="exact"/>
              <w:ind w:right="27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before="272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6134B2" w:rsidTr="00B56694">
        <w:trPr>
          <w:trHeight w:val="1379"/>
        </w:trPr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2</w:t>
            </w:r>
          </w:p>
        </w:tc>
        <w:tc>
          <w:tcPr>
            <w:tcW w:w="5607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spacing w:line="315" w:lineRule="exact"/>
              <w:ind w:left="115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психологическое</w:t>
            </w:r>
            <w:r w:rsidRPr="006134B2">
              <w:rPr>
                <w:spacing w:val="-13"/>
                <w:sz w:val="28"/>
                <w:lang w:val="ru-RU"/>
              </w:rPr>
              <w:t xml:space="preserve"> </w:t>
            </w:r>
            <w:r w:rsidRPr="006134B2">
              <w:rPr>
                <w:spacing w:val="-2"/>
                <w:sz w:val="28"/>
                <w:lang w:val="ru-RU"/>
              </w:rPr>
              <w:t>сопровождение</w:t>
            </w:r>
          </w:p>
          <w:p w:rsidR="006134B2" w:rsidRPr="006134B2" w:rsidRDefault="006134B2" w:rsidP="00B56694">
            <w:pPr>
              <w:pStyle w:val="TableParagraph"/>
              <w:ind w:left="115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адаптационного</w:t>
            </w:r>
            <w:r w:rsidRPr="006134B2">
              <w:rPr>
                <w:spacing w:val="-9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этапа</w:t>
            </w:r>
            <w:r w:rsidRPr="006134B2">
              <w:rPr>
                <w:spacing w:val="4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детей,</w:t>
            </w:r>
            <w:r w:rsidRPr="006134B2">
              <w:rPr>
                <w:spacing w:val="-11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которые перешли из других школ.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before="270"/>
              <w:ind w:right="27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before="270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6134B2" w:rsidTr="00B56694">
        <w:trPr>
          <w:trHeight w:val="1379"/>
        </w:trPr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3</w:t>
            </w:r>
          </w:p>
        </w:tc>
        <w:tc>
          <w:tcPr>
            <w:tcW w:w="5607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ind w:left="115" w:right="84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исследования</w:t>
            </w:r>
            <w:r w:rsidRPr="006134B2">
              <w:rPr>
                <w:spacing w:val="-9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межличностных</w:t>
            </w:r>
            <w:r w:rsidRPr="006134B2">
              <w:rPr>
                <w:spacing w:val="-12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отношений</w:t>
            </w:r>
            <w:r w:rsidRPr="006134B2">
              <w:rPr>
                <w:spacing w:val="4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в 5 – 9 классах (социометрия)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before="270"/>
              <w:ind w:left="3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before="270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6134B2" w:rsidTr="00B56694">
        <w:trPr>
          <w:trHeight w:val="3036"/>
        </w:trPr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4</w:t>
            </w:r>
          </w:p>
        </w:tc>
        <w:tc>
          <w:tcPr>
            <w:tcW w:w="5607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ind w:left="115" w:right="1530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беседы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7-11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>:</w:t>
            </w:r>
          </w:p>
          <w:p w:rsidR="006134B2" w:rsidRPr="006134B2" w:rsidRDefault="006134B2" w:rsidP="006134B2">
            <w:pPr>
              <w:pStyle w:val="TableParagraph"/>
              <w:numPr>
                <w:ilvl w:val="0"/>
                <w:numId w:val="64"/>
              </w:numPr>
              <w:tabs>
                <w:tab w:val="left" w:pos="283"/>
              </w:tabs>
              <w:ind w:left="283" w:hanging="168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Я</w:t>
            </w:r>
            <w:r w:rsidRPr="006134B2">
              <w:rPr>
                <w:spacing w:val="-5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не</w:t>
            </w:r>
            <w:r w:rsidRPr="006134B2">
              <w:rPr>
                <w:spacing w:val="-1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дам</w:t>
            </w:r>
            <w:r w:rsidRPr="006134B2">
              <w:rPr>
                <w:spacing w:val="-1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себя</w:t>
            </w:r>
            <w:r w:rsidRPr="006134B2">
              <w:rPr>
                <w:spacing w:val="-1"/>
                <w:sz w:val="28"/>
                <w:lang w:val="ru-RU"/>
              </w:rPr>
              <w:t xml:space="preserve"> </w:t>
            </w:r>
            <w:r w:rsidRPr="006134B2">
              <w:rPr>
                <w:spacing w:val="-2"/>
                <w:sz w:val="28"/>
                <w:lang w:val="ru-RU"/>
              </w:rPr>
              <w:t>обижать.</w:t>
            </w:r>
          </w:p>
          <w:p w:rsidR="006134B2" w:rsidRDefault="006134B2" w:rsidP="006134B2">
            <w:pPr>
              <w:pStyle w:val="TableParagraph"/>
              <w:numPr>
                <w:ilvl w:val="0"/>
                <w:numId w:val="64"/>
              </w:numPr>
              <w:tabs>
                <w:tab w:val="left" w:pos="283"/>
              </w:tabs>
              <w:spacing w:line="322" w:lineRule="exact"/>
              <w:ind w:left="283" w:hanging="168"/>
              <w:rPr>
                <w:sz w:val="28"/>
              </w:rPr>
            </w:pPr>
            <w:proofErr w:type="spellStart"/>
            <w:r>
              <w:rPr>
                <w:sz w:val="28"/>
              </w:rPr>
              <w:t>Давайте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дружно</w:t>
            </w:r>
            <w:proofErr w:type="spellEnd"/>
            <w:r>
              <w:rPr>
                <w:spacing w:val="-2"/>
                <w:sz w:val="28"/>
              </w:rPr>
              <w:t>!</w:t>
            </w:r>
          </w:p>
          <w:p w:rsidR="006134B2" w:rsidRDefault="006134B2" w:rsidP="006134B2">
            <w:pPr>
              <w:pStyle w:val="TableParagraph"/>
              <w:numPr>
                <w:ilvl w:val="0"/>
                <w:numId w:val="64"/>
              </w:numPr>
              <w:tabs>
                <w:tab w:val="left" w:pos="283"/>
              </w:tabs>
              <w:spacing w:line="322" w:lineRule="exact"/>
              <w:ind w:left="283" w:hanging="168"/>
              <w:rPr>
                <w:sz w:val="28"/>
              </w:rPr>
            </w:pPr>
            <w:proofErr w:type="spellStart"/>
            <w:r>
              <w:rPr>
                <w:sz w:val="28"/>
              </w:rPr>
              <w:t>Будем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добрыми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6134B2" w:rsidRDefault="006134B2" w:rsidP="006134B2">
            <w:pPr>
              <w:pStyle w:val="TableParagraph"/>
              <w:numPr>
                <w:ilvl w:val="0"/>
                <w:numId w:val="64"/>
              </w:numPr>
              <w:tabs>
                <w:tab w:val="left" w:pos="283"/>
              </w:tabs>
              <w:ind w:right="1638" w:firstLine="0"/>
              <w:rPr>
                <w:sz w:val="28"/>
              </w:rPr>
            </w:pPr>
            <w:r w:rsidRPr="006134B2">
              <w:rPr>
                <w:sz w:val="28"/>
                <w:lang w:val="ru-RU"/>
              </w:rPr>
              <w:t>Как</w:t>
            </w:r>
            <w:r w:rsidRPr="006134B2">
              <w:rPr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научиться</w:t>
            </w:r>
            <w:r w:rsidRPr="006134B2">
              <w:rPr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жить</w:t>
            </w:r>
            <w:r w:rsidRPr="006134B2">
              <w:rPr>
                <w:spacing w:val="-11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без</w:t>
            </w:r>
            <w:r w:rsidRPr="006134B2">
              <w:rPr>
                <w:spacing w:val="-10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 xml:space="preserve">драки. </w:t>
            </w:r>
            <w:r>
              <w:rPr>
                <w:sz w:val="28"/>
              </w:rPr>
              <w:t xml:space="preserve">12-15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>:</w:t>
            </w:r>
          </w:p>
          <w:p w:rsidR="006134B2" w:rsidRDefault="006134B2" w:rsidP="006134B2">
            <w:pPr>
              <w:pStyle w:val="TableParagraph"/>
              <w:numPr>
                <w:ilvl w:val="0"/>
                <w:numId w:val="64"/>
              </w:numPr>
              <w:tabs>
                <w:tab w:val="left" w:pos="283"/>
              </w:tabs>
              <w:spacing w:line="321" w:lineRule="exact"/>
              <w:ind w:left="283" w:hanging="168"/>
              <w:rPr>
                <w:sz w:val="28"/>
              </w:rPr>
            </w:pPr>
            <w:proofErr w:type="spellStart"/>
            <w:r>
              <w:rPr>
                <w:sz w:val="28"/>
              </w:rPr>
              <w:t>Нравственный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закон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каждого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spacing w:before="270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ind w:left="341" w:right="238" w:hanging="8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spacing w:before="270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6134B2" w:rsidTr="00B56694">
        <w:trPr>
          <w:trHeight w:val="705"/>
        </w:trPr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5</w:t>
            </w:r>
          </w:p>
        </w:tc>
        <w:tc>
          <w:tcPr>
            <w:tcW w:w="5607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Ананимное</w:t>
            </w:r>
            <w:proofErr w:type="spellEnd"/>
            <w:r>
              <w:rPr>
                <w:spacing w:val="6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анкетирование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учащимися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before="270"/>
              <w:ind w:left="17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6134B2" w:rsidTr="00B56694">
        <w:trPr>
          <w:trHeight w:val="2066"/>
        </w:trPr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6</w:t>
            </w:r>
          </w:p>
        </w:tc>
        <w:tc>
          <w:tcPr>
            <w:tcW w:w="5607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ind w:left="115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Информационный вестник (стендовая информация</w:t>
            </w:r>
            <w:r w:rsidRPr="006134B2">
              <w:rPr>
                <w:spacing w:val="-14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раздаточные</w:t>
            </w:r>
            <w:r w:rsidRPr="006134B2">
              <w:rPr>
                <w:spacing w:val="-14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материалы)</w:t>
            </w:r>
            <w:r w:rsidRPr="006134B2">
              <w:rPr>
                <w:spacing w:val="-14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для обучающихся на темы:</w:t>
            </w:r>
          </w:p>
          <w:p w:rsidR="006134B2" w:rsidRDefault="006134B2" w:rsidP="00B56694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выработка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против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травли</w:t>
            </w:r>
            <w:proofErr w:type="spellEnd"/>
          </w:p>
          <w:p w:rsidR="006134B2" w:rsidRDefault="006134B2" w:rsidP="006134B2">
            <w:pPr>
              <w:pStyle w:val="TableParagraph"/>
              <w:numPr>
                <w:ilvl w:val="0"/>
                <w:numId w:val="63"/>
              </w:numPr>
              <w:tabs>
                <w:tab w:val="left" w:pos="277"/>
              </w:tabs>
              <w:spacing w:line="322" w:lineRule="exact"/>
              <w:ind w:left="277" w:hanging="162"/>
              <w:rPr>
                <w:sz w:val="28"/>
              </w:rPr>
            </w:pPr>
            <w:proofErr w:type="spellStart"/>
            <w:r>
              <w:rPr>
                <w:sz w:val="28"/>
              </w:rPr>
              <w:t>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против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насилия</w:t>
            </w:r>
            <w:proofErr w:type="spellEnd"/>
            <w:r>
              <w:rPr>
                <w:spacing w:val="-2"/>
                <w:sz w:val="28"/>
              </w:rPr>
              <w:t>!</w:t>
            </w:r>
          </w:p>
          <w:p w:rsidR="006134B2" w:rsidRDefault="006134B2" w:rsidP="006134B2">
            <w:pPr>
              <w:pStyle w:val="TableParagraph"/>
              <w:numPr>
                <w:ilvl w:val="0"/>
                <w:numId w:val="63"/>
              </w:numPr>
              <w:tabs>
                <w:tab w:val="left" w:pos="277"/>
              </w:tabs>
              <w:ind w:left="277" w:hanging="162"/>
              <w:rPr>
                <w:sz w:val="28"/>
              </w:rPr>
            </w:pPr>
            <w:proofErr w:type="spellStart"/>
            <w:r>
              <w:rPr>
                <w:sz w:val="28"/>
              </w:rPr>
              <w:t>Мы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против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жестокого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обращения</w:t>
            </w:r>
            <w:proofErr w:type="spellEnd"/>
            <w:r>
              <w:rPr>
                <w:spacing w:val="-2"/>
                <w:sz w:val="28"/>
              </w:rPr>
              <w:t>!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spacing w:before="270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spacing w:before="270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  <w:tr w:rsidR="006134B2" w:rsidTr="00B56694">
        <w:trPr>
          <w:trHeight w:val="3542"/>
        </w:trPr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767676"/>
                <w:spacing w:val="-10"/>
                <w:sz w:val="24"/>
              </w:rPr>
              <w:t>7</w:t>
            </w:r>
          </w:p>
        </w:tc>
        <w:tc>
          <w:tcPr>
            <w:tcW w:w="5607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Pr="006134B2" w:rsidRDefault="006134B2" w:rsidP="00B56694">
            <w:pPr>
              <w:pStyle w:val="TableParagraph"/>
              <w:ind w:left="115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Психологическая</w:t>
            </w:r>
            <w:r w:rsidRPr="006134B2">
              <w:rPr>
                <w:spacing w:val="-18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диагностика</w:t>
            </w:r>
            <w:r w:rsidRPr="006134B2">
              <w:rPr>
                <w:spacing w:val="-17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 xml:space="preserve">(наблюдение, анкетирование, тестирование) в контексте проблемы </w:t>
            </w:r>
            <w:proofErr w:type="spellStart"/>
            <w:r w:rsidRPr="006134B2">
              <w:rPr>
                <w:sz w:val="28"/>
                <w:lang w:val="ru-RU"/>
              </w:rPr>
              <w:t>буллинга</w:t>
            </w:r>
            <w:proofErr w:type="spellEnd"/>
            <w:r w:rsidRPr="006134B2">
              <w:rPr>
                <w:sz w:val="28"/>
                <w:lang w:val="ru-RU"/>
              </w:rPr>
              <w:t>:</w:t>
            </w:r>
          </w:p>
          <w:p w:rsidR="006134B2" w:rsidRPr="006134B2" w:rsidRDefault="006134B2" w:rsidP="006134B2">
            <w:pPr>
              <w:pStyle w:val="TableParagraph"/>
              <w:numPr>
                <w:ilvl w:val="0"/>
                <w:numId w:val="62"/>
              </w:numPr>
              <w:tabs>
                <w:tab w:val="left" w:pos="283"/>
              </w:tabs>
              <w:ind w:right="256" w:firstLine="0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выявление</w:t>
            </w:r>
            <w:r w:rsidRPr="006134B2">
              <w:rPr>
                <w:spacing w:val="-11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детей,</w:t>
            </w:r>
            <w:r w:rsidRPr="006134B2">
              <w:rPr>
                <w:spacing w:val="-9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склонных</w:t>
            </w:r>
            <w:r w:rsidRPr="006134B2">
              <w:rPr>
                <w:spacing w:val="-7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к</w:t>
            </w:r>
            <w:r w:rsidRPr="006134B2">
              <w:rPr>
                <w:spacing w:val="-12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проявлению жестокости к другим обучающимся;</w:t>
            </w:r>
          </w:p>
          <w:p w:rsidR="006134B2" w:rsidRDefault="006134B2" w:rsidP="006134B2">
            <w:pPr>
              <w:pStyle w:val="TableParagraph"/>
              <w:numPr>
                <w:ilvl w:val="0"/>
                <w:numId w:val="62"/>
              </w:numPr>
              <w:tabs>
                <w:tab w:val="left" w:pos="283"/>
              </w:tabs>
              <w:spacing w:line="321" w:lineRule="exact"/>
              <w:ind w:left="283" w:hanging="168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взаимоотношения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группе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6134B2" w:rsidRPr="006134B2" w:rsidRDefault="006134B2" w:rsidP="006134B2">
            <w:pPr>
              <w:pStyle w:val="TableParagraph"/>
              <w:numPr>
                <w:ilvl w:val="0"/>
                <w:numId w:val="62"/>
              </w:numPr>
              <w:tabs>
                <w:tab w:val="left" w:pos="283"/>
              </w:tabs>
              <w:ind w:right="881" w:firstLine="0"/>
              <w:rPr>
                <w:sz w:val="28"/>
                <w:lang w:val="ru-RU"/>
              </w:rPr>
            </w:pPr>
            <w:r w:rsidRPr="006134B2">
              <w:rPr>
                <w:sz w:val="28"/>
                <w:lang w:val="ru-RU"/>
              </w:rPr>
              <w:t>изучение личностного развития обучающихся с целью профилактики нарушений в развитии личности (толерантность,</w:t>
            </w:r>
            <w:r w:rsidRPr="006134B2">
              <w:rPr>
                <w:spacing w:val="-11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самооценка</w:t>
            </w:r>
            <w:r w:rsidRPr="006134B2">
              <w:rPr>
                <w:spacing w:val="-9"/>
                <w:sz w:val="28"/>
                <w:lang w:val="ru-RU"/>
              </w:rPr>
              <w:t xml:space="preserve"> </w:t>
            </w:r>
            <w:r w:rsidRPr="006134B2">
              <w:rPr>
                <w:sz w:val="28"/>
                <w:lang w:val="ru-RU"/>
              </w:rPr>
              <w:t>и</w:t>
            </w:r>
            <w:r w:rsidRPr="006134B2">
              <w:rPr>
                <w:spacing w:val="-7"/>
                <w:sz w:val="28"/>
                <w:lang w:val="ru-RU"/>
              </w:rPr>
              <w:t xml:space="preserve"> </w:t>
            </w:r>
            <w:r w:rsidRPr="006134B2">
              <w:rPr>
                <w:spacing w:val="-2"/>
                <w:sz w:val="28"/>
                <w:lang w:val="ru-RU"/>
              </w:rPr>
              <w:t>уровень</w:t>
            </w:r>
          </w:p>
          <w:p w:rsidR="006134B2" w:rsidRDefault="006134B2" w:rsidP="00B56694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притязаний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тревожности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мотивации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spacing w:before="270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ind w:left="341" w:right="238" w:hanging="8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spacing w:before="270"/>
              <w:rPr>
                <w:sz w:val="24"/>
              </w:rPr>
            </w:pPr>
          </w:p>
          <w:p w:rsidR="006134B2" w:rsidRDefault="006134B2" w:rsidP="00B56694">
            <w:pPr>
              <w:pStyle w:val="TableParagraph"/>
              <w:ind w:left="17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педагог-психолог</w:t>
            </w:r>
            <w:proofErr w:type="spellEnd"/>
          </w:p>
        </w:tc>
      </w:tr>
    </w:tbl>
    <w:p w:rsidR="00AB2887" w:rsidRPr="005D6D79" w:rsidRDefault="00AB2887" w:rsidP="00386DB7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D90E67" w:rsidRDefault="00D90E67" w:rsidP="00386DB7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</w:p>
    <w:p w:rsidR="006134B2" w:rsidRPr="005D6D79" w:rsidRDefault="006134B2" w:rsidP="00386DB7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Приложения.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Опросник «Обстановка в классе»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Учащихся просят анонимно ответить на следующие вопросы: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1. Можно ли назвать ваш класс дружным? Почему?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2. Нравится ли вам психологическая атмосфера в вашем классе? Почему?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4. Как вы думаете, что нужно изменить в ваших отношениях внутри класса?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AB2887" w:rsidRPr="005D6D79" w:rsidRDefault="00AB2887" w:rsidP="00386DB7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ru-RU"/>
        </w:rPr>
        <w:t>Опросник «Идеальный одноклассник»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Вопросы: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1. Я думаю, что идеальный одноклассник - это...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2. Я думаю, что идеальная одноклассница - это...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3. Этот одноклассник мне неприятен, потому что он...</w:t>
      </w:r>
    </w:p>
    <w:p w:rsidR="00AB2887" w:rsidRPr="005D6D79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4. Эта одноклассница мне неприятна, потому что она...</w:t>
      </w:r>
    </w:p>
    <w:p w:rsidR="003A5EF9" w:rsidRPr="00386DB7" w:rsidRDefault="00AB2887" w:rsidP="006134B2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5D6D79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br/>
      </w:r>
    </w:p>
    <w:p w:rsidR="00AB2887" w:rsidRPr="00386DB7" w:rsidRDefault="00AB2887" w:rsidP="00386DB7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386D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386DB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буллерами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386DB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буллинге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Буллеры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386D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proofErr w:type="spellStart"/>
      <w:r w:rsidRPr="00386DB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386DB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буллинге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буллинге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Pr="00386DB7" w:rsidRDefault="00AB2887" w:rsidP="00386DB7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буллинга</w:t>
      </w:r>
      <w:proofErr w:type="spellEnd"/>
      <w:r w:rsidRPr="00386DB7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386DB7" w:rsidRDefault="00386DB7" w:rsidP="00386DB7">
      <w:pPr>
        <w:shd w:val="clear" w:color="auto" w:fill="FFFFFF"/>
        <w:spacing w:after="0" w:line="240" w:lineRule="atLeast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386DB7" w:rsidRDefault="00386DB7" w:rsidP="00386DB7">
      <w:pPr>
        <w:shd w:val="clear" w:color="auto" w:fill="FFFFFF"/>
        <w:spacing w:after="0" w:line="240" w:lineRule="atLeast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386DB7" w:rsidRDefault="00386DB7" w:rsidP="00386DB7">
      <w:pPr>
        <w:shd w:val="clear" w:color="auto" w:fill="FFFFFF"/>
        <w:spacing w:after="0" w:line="240" w:lineRule="atLeast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386DB7" w:rsidRDefault="00386DB7" w:rsidP="00386DB7">
      <w:pPr>
        <w:shd w:val="clear" w:color="auto" w:fill="FFFFFF"/>
        <w:spacing w:after="0" w:line="240" w:lineRule="atLeast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386DB7" w:rsidRDefault="00386DB7" w:rsidP="00386DB7">
      <w:pPr>
        <w:shd w:val="clear" w:color="auto" w:fill="FFFFFF"/>
        <w:spacing w:after="0" w:line="240" w:lineRule="atLeast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386DB7" w:rsidRDefault="00386DB7" w:rsidP="00386DB7">
      <w:pPr>
        <w:shd w:val="clear" w:color="auto" w:fill="FFFFFF"/>
        <w:spacing w:after="0" w:line="240" w:lineRule="atLeast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386DB7" w:rsidRDefault="00386DB7" w:rsidP="00386DB7">
      <w:pPr>
        <w:shd w:val="clear" w:color="auto" w:fill="FFFFFF"/>
        <w:spacing w:after="0" w:line="240" w:lineRule="atLeast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386DB7" w:rsidRDefault="00386DB7" w:rsidP="00386DB7">
      <w:pPr>
        <w:shd w:val="clear" w:color="auto" w:fill="FFFFFF"/>
        <w:spacing w:after="0" w:line="240" w:lineRule="atLeast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386DB7" w:rsidRDefault="00386DB7" w:rsidP="00386DB7">
      <w:pPr>
        <w:shd w:val="clear" w:color="auto" w:fill="FFFFFF"/>
        <w:spacing w:after="0" w:line="240" w:lineRule="atLeast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386DB7" w:rsidRDefault="00386DB7" w:rsidP="00386DB7">
      <w:pPr>
        <w:shd w:val="clear" w:color="auto" w:fill="FFFFFF"/>
        <w:spacing w:after="0" w:line="240" w:lineRule="atLeast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386DB7" w:rsidRDefault="00386DB7" w:rsidP="00386DB7">
      <w:pPr>
        <w:shd w:val="clear" w:color="auto" w:fill="FFFFFF"/>
        <w:spacing w:after="0" w:line="240" w:lineRule="atLeast"/>
        <w:jc w:val="right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</w:pPr>
    </w:p>
    <w:p w:rsidR="00AB2887" w:rsidRPr="00386DB7" w:rsidRDefault="00AB2887" w:rsidP="00386DB7">
      <w:pPr>
        <w:spacing w:after="0" w:line="240" w:lineRule="atLeast"/>
        <w:jc w:val="both"/>
        <w:rPr>
          <w:rFonts w:asciiTheme="majorBidi" w:hAnsiTheme="majorBidi" w:cstheme="majorBidi"/>
          <w:b/>
          <w:sz w:val="24"/>
          <w:szCs w:val="24"/>
        </w:rPr>
      </w:pPr>
    </w:p>
    <w:sectPr w:rsidR="00AB2887" w:rsidRPr="00386DB7" w:rsidSect="00386DB7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57AFA"/>
    <w:multiLevelType w:val="hybridMultilevel"/>
    <w:tmpl w:val="189090AA"/>
    <w:lvl w:ilvl="0" w:tplc="72A49894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B05C36">
      <w:numFmt w:val="bullet"/>
      <w:lvlText w:val="•"/>
      <w:lvlJc w:val="left"/>
      <w:pPr>
        <w:ind w:left="811" w:hanging="164"/>
      </w:pPr>
      <w:rPr>
        <w:rFonts w:hint="default"/>
        <w:lang w:val="ru-RU" w:eastAsia="en-US" w:bidi="ar-SA"/>
      </w:rPr>
    </w:lvl>
    <w:lvl w:ilvl="2" w:tplc="F0769200">
      <w:numFmt w:val="bullet"/>
      <w:lvlText w:val="•"/>
      <w:lvlJc w:val="left"/>
      <w:pPr>
        <w:ind w:left="1342" w:hanging="164"/>
      </w:pPr>
      <w:rPr>
        <w:rFonts w:hint="default"/>
        <w:lang w:val="ru-RU" w:eastAsia="en-US" w:bidi="ar-SA"/>
      </w:rPr>
    </w:lvl>
    <w:lvl w:ilvl="3" w:tplc="A0124236">
      <w:numFmt w:val="bullet"/>
      <w:lvlText w:val="•"/>
      <w:lvlJc w:val="left"/>
      <w:pPr>
        <w:ind w:left="1873" w:hanging="164"/>
      </w:pPr>
      <w:rPr>
        <w:rFonts w:hint="default"/>
        <w:lang w:val="ru-RU" w:eastAsia="en-US" w:bidi="ar-SA"/>
      </w:rPr>
    </w:lvl>
    <w:lvl w:ilvl="4" w:tplc="A31AB802">
      <w:numFmt w:val="bullet"/>
      <w:lvlText w:val="•"/>
      <w:lvlJc w:val="left"/>
      <w:pPr>
        <w:ind w:left="2404" w:hanging="164"/>
      </w:pPr>
      <w:rPr>
        <w:rFonts w:hint="default"/>
        <w:lang w:val="ru-RU" w:eastAsia="en-US" w:bidi="ar-SA"/>
      </w:rPr>
    </w:lvl>
    <w:lvl w:ilvl="5" w:tplc="B0380290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6" w:tplc="9A0AFA12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7" w:tplc="2A4E6270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8" w:tplc="C19AAC82">
      <w:numFmt w:val="bullet"/>
      <w:lvlText w:val="•"/>
      <w:lvlJc w:val="left"/>
      <w:pPr>
        <w:ind w:left="452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3167E"/>
    <w:multiLevelType w:val="hybridMultilevel"/>
    <w:tmpl w:val="4372F02C"/>
    <w:lvl w:ilvl="0" w:tplc="56A8CF4E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DC6260">
      <w:numFmt w:val="bullet"/>
      <w:lvlText w:val="•"/>
      <w:lvlJc w:val="left"/>
      <w:pPr>
        <w:ind w:left="667" w:hanging="169"/>
      </w:pPr>
      <w:rPr>
        <w:rFonts w:hint="default"/>
        <w:lang w:val="ru-RU" w:eastAsia="en-US" w:bidi="ar-SA"/>
      </w:rPr>
    </w:lvl>
    <w:lvl w:ilvl="2" w:tplc="65A25CE8">
      <w:numFmt w:val="bullet"/>
      <w:lvlText w:val="•"/>
      <w:lvlJc w:val="left"/>
      <w:pPr>
        <w:ind w:left="1214" w:hanging="169"/>
      </w:pPr>
      <w:rPr>
        <w:rFonts w:hint="default"/>
        <w:lang w:val="ru-RU" w:eastAsia="en-US" w:bidi="ar-SA"/>
      </w:rPr>
    </w:lvl>
    <w:lvl w:ilvl="3" w:tplc="92B816BC">
      <w:numFmt w:val="bullet"/>
      <w:lvlText w:val="•"/>
      <w:lvlJc w:val="left"/>
      <w:pPr>
        <w:ind w:left="1761" w:hanging="169"/>
      </w:pPr>
      <w:rPr>
        <w:rFonts w:hint="default"/>
        <w:lang w:val="ru-RU" w:eastAsia="en-US" w:bidi="ar-SA"/>
      </w:rPr>
    </w:lvl>
    <w:lvl w:ilvl="4" w:tplc="6EEE2900">
      <w:numFmt w:val="bullet"/>
      <w:lvlText w:val="•"/>
      <w:lvlJc w:val="left"/>
      <w:pPr>
        <w:ind w:left="2308" w:hanging="169"/>
      </w:pPr>
      <w:rPr>
        <w:rFonts w:hint="default"/>
        <w:lang w:val="ru-RU" w:eastAsia="en-US" w:bidi="ar-SA"/>
      </w:rPr>
    </w:lvl>
    <w:lvl w:ilvl="5" w:tplc="30BE3F9C">
      <w:numFmt w:val="bullet"/>
      <w:lvlText w:val="•"/>
      <w:lvlJc w:val="left"/>
      <w:pPr>
        <w:ind w:left="2856" w:hanging="169"/>
      </w:pPr>
      <w:rPr>
        <w:rFonts w:hint="default"/>
        <w:lang w:val="ru-RU" w:eastAsia="en-US" w:bidi="ar-SA"/>
      </w:rPr>
    </w:lvl>
    <w:lvl w:ilvl="6" w:tplc="A022ACB2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7" w:tplc="A7B0B1A2">
      <w:numFmt w:val="bullet"/>
      <w:lvlText w:val="•"/>
      <w:lvlJc w:val="left"/>
      <w:pPr>
        <w:ind w:left="3950" w:hanging="169"/>
      </w:pPr>
      <w:rPr>
        <w:rFonts w:hint="default"/>
        <w:lang w:val="ru-RU" w:eastAsia="en-US" w:bidi="ar-SA"/>
      </w:rPr>
    </w:lvl>
    <w:lvl w:ilvl="8" w:tplc="049E7DC0">
      <w:numFmt w:val="bullet"/>
      <w:lvlText w:val="•"/>
      <w:lvlJc w:val="left"/>
      <w:pPr>
        <w:ind w:left="4497" w:hanging="169"/>
      </w:pPr>
      <w:rPr>
        <w:rFonts w:hint="default"/>
        <w:lang w:val="ru-RU" w:eastAsia="en-US" w:bidi="ar-SA"/>
      </w:rPr>
    </w:lvl>
  </w:abstractNum>
  <w:abstractNum w:abstractNumId="10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767C04"/>
    <w:multiLevelType w:val="hybridMultilevel"/>
    <w:tmpl w:val="F0C2EF48"/>
    <w:lvl w:ilvl="0" w:tplc="410CBBE2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A47C76">
      <w:numFmt w:val="bullet"/>
      <w:lvlText w:val="•"/>
      <w:lvlJc w:val="left"/>
      <w:pPr>
        <w:ind w:left="667" w:hanging="169"/>
      </w:pPr>
      <w:rPr>
        <w:rFonts w:hint="default"/>
        <w:lang w:val="ru-RU" w:eastAsia="en-US" w:bidi="ar-SA"/>
      </w:rPr>
    </w:lvl>
    <w:lvl w:ilvl="2" w:tplc="5D2830F8">
      <w:numFmt w:val="bullet"/>
      <w:lvlText w:val="•"/>
      <w:lvlJc w:val="left"/>
      <w:pPr>
        <w:ind w:left="1214" w:hanging="169"/>
      </w:pPr>
      <w:rPr>
        <w:rFonts w:hint="default"/>
        <w:lang w:val="ru-RU" w:eastAsia="en-US" w:bidi="ar-SA"/>
      </w:rPr>
    </w:lvl>
    <w:lvl w:ilvl="3" w:tplc="E35CD002">
      <w:numFmt w:val="bullet"/>
      <w:lvlText w:val="•"/>
      <w:lvlJc w:val="left"/>
      <w:pPr>
        <w:ind w:left="1761" w:hanging="169"/>
      </w:pPr>
      <w:rPr>
        <w:rFonts w:hint="default"/>
        <w:lang w:val="ru-RU" w:eastAsia="en-US" w:bidi="ar-SA"/>
      </w:rPr>
    </w:lvl>
    <w:lvl w:ilvl="4" w:tplc="54ACC060">
      <w:numFmt w:val="bullet"/>
      <w:lvlText w:val="•"/>
      <w:lvlJc w:val="left"/>
      <w:pPr>
        <w:ind w:left="2308" w:hanging="169"/>
      </w:pPr>
      <w:rPr>
        <w:rFonts w:hint="default"/>
        <w:lang w:val="ru-RU" w:eastAsia="en-US" w:bidi="ar-SA"/>
      </w:rPr>
    </w:lvl>
    <w:lvl w:ilvl="5" w:tplc="B80C2EA6">
      <w:numFmt w:val="bullet"/>
      <w:lvlText w:val="•"/>
      <w:lvlJc w:val="left"/>
      <w:pPr>
        <w:ind w:left="2856" w:hanging="169"/>
      </w:pPr>
      <w:rPr>
        <w:rFonts w:hint="default"/>
        <w:lang w:val="ru-RU" w:eastAsia="en-US" w:bidi="ar-SA"/>
      </w:rPr>
    </w:lvl>
    <w:lvl w:ilvl="6" w:tplc="F90CE37A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7" w:tplc="497A4F0A">
      <w:numFmt w:val="bullet"/>
      <w:lvlText w:val="•"/>
      <w:lvlJc w:val="left"/>
      <w:pPr>
        <w:ind w:left="3950" w:hanging="169"/>
      </w:pPr>
      <w:rPr>
        <w:rFonts w:hint="default"/>
        <w:lang w:val="ru-RU" w:eastAsia="en-US" w:bidi="ar-SA"/>
      </w:rPr>
    </w:lvl>
    <w:lvl w:ilvl="8" w:tplc="AFF4D4A2">
      <w:numFmt w:val="bullet"/>
      <w:lvlText w:val="•"/>
      <w:lvlJc w:val="left"/>
      <w:pPr>
        <w:ind w:left="4497" w:hanging="169"/>
      </w:pPr>
      <w:rPr>
        <w:rFonts w:hint="default"/>
        <w:lang w:val="ru-RU" w:eastAsia="en-US" w:bidi="ar-SA"/>
      </w:rPr>
    </w:lvl>
  </w:abstractNum>
  <w:abstractNum w:abstractNumId="23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ED1C4F"/>
    <w:multiLevelType w:val="hybridMultilevel"/>
    <w:tmpl w:val="91980544"/>
    <w:lvl w:ilvl="0" w:tplc="48F44828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F4F576">
      <w:numFmt w:val="bullet"/>
      <w:lvlText w:val="•"/>
      <w:lvlJc w:val="left"/>
      <w:pPr>
        <w:ind w:left="667" w:hanging="169"/>
      </w:pPr>
      <w:rPr>
        <w:rFonts w:hint="default"/>
        <w:lang w:val="ru-RU" w:eastAsia="en-US" w:bidi="ar-SA"/>
      </w:rPr>
    </w:lvl>
    <w:lvl w:ilvl="2" w:tplc="47A4C282">
      <w:numFmt w:val="bullet"/>
      <w:lvlText w:val="•"/>
      <w:lvlJc w:val="left"/>
      <w:pPr>
        <w:ind w:left="1214" w:hanging="169"/>
      </w:pPr>
      <w:rPr>
        <w:rFonts w:hint="default"/>
        <w:lang w:val="ru-RU" w:eastAsia="en-US" w:bidi="ar-SA"/>
      </w:rPr>
    </w:lvl>
    <w:lvl w:ilvl="3" w:tplc="86841562">
      <w:numFmt w:val="bullet"/>
      <w:lvlText w:val="•"/>
      <w:lvlJc w:val="left"/>
      <w:pPr>
        <w:ind w:left="1761" w:hanging="169"/>
      </w:pPr>
      <w:rPr>
        <w:rFonts w:hint="default"/>
        <w:lang w:val="ru-RU" w:eastAsia="en-US" w:bidi="ar-SA"/>
      </w:rPr>
    </w:lvl>
    <w:lvl w:ilvl="4" w:tplc="B0FAECEE">
      <w:numFmt w:val="bullet"/>
      <w:lvlText w:val="•"/>
      <w:lvlJc w:val="left"/>
      <w:pPr>
        <w:ind w:left="2308" w:hanging="169"/>
      </w:pPr>
      <w:rPr>
        <w:rFonts w:hint="default"/>
        <w:lang w:val="ru-RU" w:eastAsia="en-US" w:bidi="ar-SA"/>
      </w:rPr>
    </w:lvl>
    <w:lvl w:ilvl="5" w:tplc="02640B6E">
      <w:numFmt w:val="bullet"/>
      <w:lvlText w:val="•"/>
      <w:lvlJc w:val="left"/>
      <w:pPr>
        <w:ind w:left="2856" w:hanging="169"/>
      </w:pPr>
      <w:rPr>
        <w:rFonts w:hint="default"/>
        <w:lang w:val="ru-RU" w:eastAsia="en-US" w:bidi="ar-SA"/>
      </w:rPr>
    </w:lvl>
    <w:lvl w:ilvl="6" w:tplc="F77C0EA4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7" w:tplc="0CFC5E4C">
      <w:numFmt w:val="bullet"/>
      <w:lvlText w:val="•"/>
      <w:lvlJc w:val="left"/>
      <w:pPr>
        <w:ind w:left="3950" w:hanging="169"/>
      </w:pPr>
      <w:rPr>
        <w:rFonts w:hint="default"/>
        <w:lang w:val="ru-RU" w:eastAsia="en-US" w:bidi="ar-SA"/>
      </w:rPr>
    </w:lvl>
    <w:lvl w:ilvl="8" w:tplc="DC343392">
      <w:numFmt w:val="bullet"/>
      <w:lvlText w:val="•"/>
      <w:lvlJc w:val="left"/>
      <w:pPr>
        <w:ind w:left="4497" w:hanging="169"/>
      </w:pPr>
      <w:rPr>
        <w:rFonts w:hint="default"/>
        <w:lang w:val="ru-RU" w:eastAsia="en-US" w:bidi="ar-SA"/>
      </w:rPr>
    </w:lvl>
  </w:abstractNum>
  <w:abstractNum w:abstractNumId="30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DB657E6"/>
    <w:multiLevelType w:val="hybridMultilevel"/>
    <w:tmpl w:val="CF8488D6"/>
    <w:lvl w:ilvl="0" w:tplc="0F6CEFAE">
      <w:numFmt w:val="bullet"/>
      <w:lvlText w:val="•"/>
      <w:lvlJc w:val="left"/>
      <w:pPr>
        <w:ind w:left="14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3A65AE">
      <w:numFmt w:val="bullet"/>
      <w:lvlText w:val="•"/>
      <w:lvlJc w:val="left"/>
      <w:pPr>
        <w:ind w:left="1160" w:hanging="169"/>
      </w:pPr>
      <w:rPr>
        <w:rFonts w:hint="default"/>
        <w:lang w:val="ru-RU" w:eastAsia="en-US" w:bidi="ar-SA"/>
      </w:rPr>
    </w:lvl>
    <w:lvl w:ilvl="2" w:tplc="4510D97E">
      <w:numFmt w:val="bullet"/>
      <w:lvlText w:val="•"/>
      <w:lvlJc w:val="left"/>
      <w:pPr>
        <w:ind w:left="2181" w:hanging="169"/>
      </w:pPr>
      <w:rPr>
        <w:rFonts w:hint="default"/>
        <w:lang w:val="ru-RU" w:eastAsia="en-US" w:bidi="ar-SA"/>
      </w:rPr>
    </w:lvl>
    <w:lvl w:ilvl="3" w:tplc="592EB4A2">
      <w:numFmt w:val="bullet"/>
      <w:lvlText w:val="•"/>
      <w:lvlJc w:val="left"/>
      <w:pPr>
        <w:ind w:left="3202" w:hanging="169"/>
      </w:pPr>
      <w:rPr>
        <w:rFonts w:hint="default"/>
        <w:lang w:val="ru-RU" w:eastAsia="en-US" w:bidi="ar-SA"/>
      </w:rPr>
    </w:lvl>
    <w:lvl w:ilvl="4" w:tplc="51768E82">
      <w:numFmt w:val="bullet"/>
      <w:lvlText w:val="•"/>
      <w:lvlJc w:val="left"/>
      <w:pPr>
        <w:ind w:left="4223" w:hanging="169"/>
      </w:pPr>
      <w:rPr>
        <w:rFonts w:hint="default"/>
        <w:lang w:val="ru-RU" w:eastAsia="en-US" w:bidi="ar-SA"/>
      </w:rPr>
    </w:lvl>
    <w:lvl w:ilvl="5" w:tplc="8608742E">
      <w:numFmt w:val="bullet"/>
      <w:lvlText w:val="•"/>
      <w:lvlJc w:val="left"/>
      <w:pPr>
        <w:ind w:left="5244" w:hanging="169"/>
      </w:pPr>
      <w:rPr>
        <w:rFonts w:hint="default"/>
        <w:lang w:val="ru-RU" w:eastAsia="en-US" w:bidi="ar-SA"/>
      </w:rPr>
    </w:lvl>
    <w:lvl w:ilvl="6" w:tplc="8FA075AC">
      <w:numFmt w:val="bullet"/>
      <w:lvlText w:val="•"/>
      <w:lvlJc w:val="left"/>
      <w:pPr>
        <w:ind w:left="6265" w:hanging="169"/>
      </w:pPr>
      <w:rPr>
        <w:rFonts w:hint="default"/>
        <w:lang w:val="ru-RU" w:eastAsia="en-US" w:bidi="ar-SA"/>
      </w:rPr>
    </w:lvl>
    <w:lvl w:ilvl="7" w:tplc="D8B07846">
      <w:numFmt w:val="bullet"/>
      <w:lvlText w:val="•"/>
      <w:lvlJc w:val="left"/>
      <w:pPr>
        <w:ind w:left="7285" w:hanging="169"/>
      </w:pPr>
      <w:rPr>
        <w:rFonts w:hint="default"/>
        <w:lang w:val="ru-RU" w:eastAsia="en-US" w:bidi="ar-SA"/>
      </w:rPr>
    </w:lvl>
    <w:lvl w:ilvl="8" w:tplc="ACB2C5CA">
      <w:numFmt w:val="bullet"/>
      <w:lvlText w:val="•"/>
      <w:lvlJc w:val="left"/>
      <w:pPr>
        <w:ind w:left="8306" w:hanging="169"/>
      </w:pPr>
      <w:rPr>
        <w:rFonts w:hint="default"/>
        <w:lang w:val="ru-RU" w:eastAsia="en-US" w:bidi="ar-SA"/>
      </w:rPr>
    </w:lvl>
  </w:abstractNum>
  <w:abstractNum w:abstractNumId="48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1CA4D39"/>
    <w:multiLevelType w:val="multilevel"/>
    <w:tmpl w:val="EB0CF4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1E6B75"/>
    <w:multiLevelType w:val="hybridMultilevel"/>
    <w:tmpl w:val="8CA4D2AC"/>
    <w:lvl w:ilvl="0" w:tplc="95EC1A2E">
      <w:numFmt w:val="bullet"/>
      <w:lvlText w:val="•"/>
      <w:lvlJc w:val="left"/>
      <w:pPr>
        <w:ind w:left="11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A6A9B2">
      <w:numFmt w:val="bullet"/>
      <w:lvlText w:val="•"/>
      <w:lvlJc w:val="left"/>
      <w:pPr>
        <w:ind w:left="667" w:hanging="169"/>
      </w:pPr>
      <w:rPr>
        <w:rFonts w:hint="default"/>
        <w:lang w:val="ru-RU" w:eastAsia="en-US" w:bidi="ar-SA"/>
      </w:rPr>
    </w:lvl>
    <w:lvl w:ilvl="2" w:tplc="B8BECDD6">
      <w:numFmt w:val="bullet"/>
      <w:lvlText w:val="•"/>
      <w:lvlJc w:val="left"/>
      <w:pPr>
        <w:ind w:left="1214" w:hanging="169"/>
      </w:pPr>
      <w:rPr>
        <w:rFonts w:hint="default"/>
        <w:lang w:val="ru-RU" w:eastAsia="en-US" w:bidi="ar-SA"/>
      </w:rPr>
    </w:lvl>
    <w:lvl w:ilvl="3" w:tplc="0630A470">
      <w:numFmt w:val="bullet"/>
      <w:lvlText w:val="•"/>
      <w:lvlJc w:val="left"/>
      <w:pPr>
        <w:ind w:left="1761" w:hanging="169"/>
      </w:pPr>
      <w:rPr>
        <w:rFonts w:hint="default"/>
        <w:lang w:val="ru-RU" w:eastAsia="en-US" w:bidi="ar-SA"/>
      </w:rPr>
    </w:lvl>
    <w:lvl w:ilvl="4" w:tplc="0D049CE6">
      <w:numFmt w:val="bullet"/>
      <w:lvlText w:val="•"/>
      <w:lvlJc w:val="left"/>
      <w:pPr>
        <w:ind w:left="2308" w:hanging="169"/>
      </w:pPr>
      <w:rPr>
        <w:rFonts w:hint="default"/>
        <w:lang w:val="ru-RU" w:eastAsia="en-US" w:bidi="ar-SA"/>
      </w:rPr>
    </w:lvl>
    <w:lvl w:ilvl="5" w:tplc="AA122278">
      <w:numFmt w:val="bullet"/>
      <w:lvlText w:val="•"/>
      <w:lvlJc w:val="left"/>
      <w:pPr>
        <w:ind w:left="2856" w:hanging="169"/>
      </w:pPr>
      <w:rPr>
        <w:rFonts w:hint="default"/>
        <w:lang w:val="ru-RU" w:eastAsia="en-US" w:bidi="ar-SA"/>
      </w:rPr>
    </w:lvl>
    <w:lvl w:ilvl="6" w:tplc="E1CCED84">
      <w:numFmt w:val="bullet"/>
      <w:lvlText w:val="•"/>
      <w:lvlJc w:val="left"/>
      <w:pPr>
        <w:ind w:left="3403" w:hanging="169"/>
      </w:pPr>
      <w:rPr>
        <w:rFonts w:hint="default"/>
        <w:lang w:val="ru-RU" w:eastAsia="en-US" w:bidi="ar-SA"/>
      </w:rPr>
    </w:lvl>
    <w:lvl w:ilvl="7" w:tplc="993E491A">
      <w:numFmt w:val="bullet"/>
      <w:lvlText w:val="•"/>
      <w:lvlJc w:val="left"/>
      <w:pPr>
        <w:ind w:left="3950" w:hanging="169"/>
      </w:pPr>
      <w:rPr>
        <w:rFonts w:hint="default"/>
        <w:lang w:val="ru-RU" w:eastAsia="en-US" w:bidi="ar-SA"/>
      </w:rPr>
    </w:lvl>
    <w:lvl w:ilvl="8" w:tplc="D7B60D44">
      <w:numFmt w:val="bullet"/>
      <w:lvlText w:val="•"/>
      <w:lvlJc w:val="left"/>
      <w:pPr>
        <w:ind w:left="4497" w:hanging="169"/>
      </w:pPr>
      <w:rPr>
        <w:rFonts w:hint="default"/>
        <w:lang w:val="ru-RU" w:eastAsia="en-US" w:bidi="ar-SA"/>
      </w:rPr>
    </w:lvl>
  </w:abstractNum>
  <w:abstractNum w:abstractNumId="62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4"/>
  </w:num>
  <w:num w:numId="3">
    <w:abstractNumId w:val="17"/>
  </w:num>
  <w:num w:numId="4">
    <w:abstractNumId w:val="54"/>
  </w:num>
  <w:num w:numId="5">
    <w:abstractNumId w:val="6"/>
  </w:num>
  <w:num w:numId="6">
    <w:abstractNumId w:val="62"/>
  </w:num>
  <w:num w:numId="7">
    <w:abstractNumId w:val="14"/>
  </w:num>
  <w:num w:numId="8">
    <w:abstractNumId w:val="63"/>
  </w:num>
  <w:num w:numId="9">
    <w:abstractNumId w:val="50"/>
  </w:num>
  <w:num w:numId="10">
    <w:abstractNumId w:val="60"/>
  </w:num>
  <w:num w:numId="11">
    <w:abstractNumId w:val="23"/>
  </w:num>
  <w:num w:numId="12">
    <w:abstractNumId w:val="18"/>
  </w:num>
  <w:num w:numId="13">
    <w:abstractNumId w:val="13"/>
  </w:num>
  <w:num w:numId="14">
    <w:abstractNumId w:val="65"/>
  </w:num>
  <w:num w:numId="15">
    <w:abstractNumId w:val="2"/>
  </w:num>
  <w:num w:numId="16">
    <w:abstractNumId w:val="52"/>
  </w:num>
  <w:num w:numId="17">
    <w:abstractNumId w:val="4"/>
  </w:num>
  <w:num w:numId="18">
    <w:abstractNumId w:val="36"/>
  </w:num>
  <w:num w:numId="19">
    <w:abstractNumId w:val="40"/>
  </w:num>
  <w:num w:numId="20">
    <w:abstractNumId w:val="10"/>
  </w:num>
  <w:num w:numId="21">
    <w:abstractNumId w:val="12"/>
  </w:num>
  <w:num w:numId="22">
    <w:abstractNumId w:val="38"/>
  </w:num>
  <w:num w:numId="23">
    <w:abstractNumId w:val="41"/>
  </w:num>
  <w:num w:numId="24">
    <w:abstractNumId w:val="8"/>
  </w:num>
  <w:num w:numId="25">
    <w:abstractNumId w:val="25"/>
  </w:num>
  <w:num w:numId="26">
    <w:abstractNumId w:val="58"/>
  </w:num>
  <w:num w:numId="27">
    <w:abstractNumId w:val="35"/>
  </w:num>
  <w:num w:numId="28">
    <w:abstractNumId w:val="0"/>
  </w:num>
  <w:num w:numId="29">
    <w:abstractNumId w:val="37"/>
  </w:num>
  <w:num w:numId="30">
    <w:abstractNumId w:val="5"/>
  </w:num>
  <w:num w:numId="31">
    <w:abstractNumId w:val="24"/>
  </w:num>
  <w:num w:numId="32">
    <w:abstractNumId w:val="15"/>
  </w:num>
  <w:num w:numId="33">
    <w:abstractNumId w:val="56"/>
  </w:num>
  <w:num w:numId="34">
    <w:abstractNumId w:val="3"/>
  </w:num>
  <w:num w:numId="35">
    <w:abstractNumId w:val="55"/>
  </w:num>
  <w:num w:numId="36">
    <w:abstractNumId w:val="11"/>
  </w:num>
  <w:num w:numId="37">
    <w:abstractNumId w:val="21"/>
  </w:num>
  <w:num w:numId="38">
    <w:abstractNumId w:val="48"/>
  </w:num>
  <w:num w:numId="39">
    <w:abstractNumId w:val="42"/>
  </w:num>
  <w:num w:numId="40">
    <w:abstractNumId w:val="57"/>
  </w:num>
  <w:num w:numId="41">
    <w:abstractNumId w:val="33"/>
  </w:num>
  <w:num w:numId="42">
    <w:abstractNumId w:val="66"/>
  </w:num>
  <w:num w:numId="43">
    <w:abstractNumId w:val="51"/>
  </w:num>
  <w:num w:numId="44">
    <w:abstractNumId w:val="46"/>
  </w:num>
  <w:num w:numId="45">
    <w:abstractNumId w:val="30"/>
  </w:num>
  <w:num w:numId="46">
    <w:abstractNumId w:val="45"/>
  </w:num>
  <w:num w:numId="47">
    <w:abstractNumId w:val="28"/>
  </w:num>
  <w:num w:numId="48">
    <w:abstractNumId w:val="59"/>
  </w:num>
  <w:num w:numId="49">
    <w:abstractNumId w:val="39"/>
  </w:num>
  <w:num w:numId="50">
    <w:abstractNumId w:val="26"/>
  </w:num>
  <w:num w:numId="51">
    <w:abstractNumId w:val="31"/>
  </w:num>
  <w:num w:numId="52">
    <w:abstractNumId w:val="49"/>
  </w:num>
  <w:num w:numId="53">
    <w:abstractNumId w:val="7"/>
  </w:num>
  <w:num w:numId="54">
    <w:abstractNumId w:val="32"/>
  </w:num>
  <w:num w:numId="55">
    <w:abstractNumId w:val="44"/>
  </w:num>
  <w:num w:numId="56">
    <w:abstractNumId w:val="34"/>
  </w:num>
  <w:num w:numId="57">
    <w:abstractNumId w:val="27"/>
  </w:num>
  <w:num w:numId="58">
    <w:abstractNumId w:val="19"/>
  </w:num>
  <w:num w:numId="59">
    <w:abstractNumId w:val="20"/>
  </w:num>
  <w:num w:numId="60">
    <w:abstractNumId w:val="43"/>
  </w:num>
  <w:num w:numId="61">
    <w:abstractNumId w:val="53"/>
  </w:num>
  <w:num w:numId="62">
    <w:abstractNumId w:val="22"/>
  </w:num>
  <w:num w:numId="63">
    <w:abstractNumId w:val="1"/>
  </w:num>
  <w:num w:numId="64">
    <w:abstractNumId w:val="29"/>
  </w:num>
  <w:num w:numId="65">
    <w:abstractNumId w:val="61"/>
  </w:num>
  <w:num w:numId="66">
    <w:abstractNumId w:val="9"/>
  </w:num>
  <w:num w:numId="67">
    <w:abstractNumId w:val="4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624"/>
    <w:rsid w:val="00010D8C"/>
    <w:rsid w:val="00012B14"/>
    <w:rsid w:val="00034E87"/>
    <w:rsid w:val="000848A6"/>
    <w:rsid w:val="000B2AD6"/>
    <w:rsid w:val="00187132"/>
    <w:rsid w:val="00196663"/>
    <w:rsid w:val="001B789E"/>
    <w:rsid w:val="002222DF"/>
    <w:rsid w:val="002406F9"/>
    <w:rsid w:val="0034710D"/>
    <w:rsid w:val="00386DB7"/>
    <w:rsid w:val="003A5EF9"/>
    <w:rsid w:val="003E7B02"/>
    <w:rsid w:val="00484CCC"/>
    <w:rsid w:val="0052710A"/>
    <w:rsid w:val="005344A4"/>
    <w:rsid w:val="005D6D79"/>
    <w:rsid w:val="006134B2"/>
    <w:rsid w:val="006363FB"/>
    <w:rsid w:val="00682323"/>
    <w:rsid w:val="007B5654"/>
    <w:rsid w:val="008508B4"/>
    <w:rsid w:val="008956C5"/>
    <w:rsid w:val="008A5C20"/>
    <w:rsid w:val="008E4EA0"/>
    <w:rsid w:val="009216C1"/>
    <w:rsid w:val="009E5624"/>
    <w:rsid w:val="00A02C27"/>
    <w:rsid w:val="00A7430F"/>
    <w:rsid w:val="00AB2887"/>
    <w:rsid w:val="00AC56E3"/>
    <w:rsid w:val="00AE41C6"/>
    <w:rsid w:val="00B7524B"/>
    <w:rsid w:val="00C6516B"/>
    <w:rsid w:val="00CA2DD8"/>
    <w:rsid w:val="00CD4B17"/>
    <w:rsid w:val="00CF2EAC"/>
    <w:rsid w:val="00D90E67"/>
    <w:rsid w:val="00E04DF3"/>
    <w:rsid w:val="00E20BBD"/>
    <w:rsid w:val="00EF032B"/>
    <w:rsid w:val="00F271BB"/>
    <w:rsid w:val="00F54E38"/>
    <w:rsid w:val="00F5722C"/>
    <w:rsid w:val="00F87925"/>
    <w:rsid w:val="00FA648D"/>
    <w:rsid w:val="00FB1F76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2744B-D5C9-40A2-973D-AD7103CE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86DB7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7524B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134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61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134B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6134B2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13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4360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cp:lastPrinted>2020-03-06T00:03:00Z</cp:lastPrinted>
  <dcterms:created xsi:type="dcterms:W3CDTF">2024-08-21T10:53:00Z</dcterms:created>
  <dcterms:modified xsi:type="dcterms:W3CDTF">2025-03-13T12:38:00Z</dcterms:modified>
</cp:coreProperties>
</file>